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A3D94" w14:textId="77777777" w:rsidR="00FA65F4" w:rsidRPr="00502104" w:rsidRDefault="00656DB3" w:rsidP="00FA65F4">
      <w:pPr>
        <w:rPr>
          <w:rFonts w:ascii="Arial" w:hAnsi="Arial" w:cs="Arial"/>
          <w:color w:val="FF00FF"/>
          <w:sz w:val="28"/>
          <w:szCs w:val="28"/>
        </w:rPr>
      </w:pPr>
      <w:r w:rsidRPr="00656DB3">
        <w:rPr>
          <w:rFonts w:ascii="Palatino Linotype" w:eastAsia="Arial Unicode MS" w:hAnsi="Palatino Linotype" w:cs="Palatino Linotype"/>
          <w:b/>
          <w:bCs/>
          <w:color w:val="FF00FF"/>
        </w:rPr>
        <w:t xml:space="preserve">      </w:t>
      </w:r>
      <w:r w:rsidR="00FA65F4" w:rsidRPr="00656DB3">
        <w:rPr>
          <w:rFonts w:ascii="Palatino Linotype" w:eastAsia="Arial Unicode MS" w:hAnsi="Palatino Linotype" w:cs="Palatino Linotype"/>
          <w:b/>
          <w:bCs/>
          <w:color w:val="FF00FF"/>
        </w:rPr>
        <w:t xml:space="preserve">                                         </w:t>
      </w:r>
      <w:r w:rsidR="00FA65F4" w:rsidRPr="00502104">
        <w:rPr>
          <w:rFonts w:ascii="Arial" w:hAnsi="Arial" w:cs="Arial"/>
          <w:sz w:val="28"/>
          <w:szCs w:val="28"/>
        </w:rPr>
        <w:t xml:space="preserve">Longus, </w:t>
      </w:r>
      <w:r w:rsidR="00FA65F4" w:rsidRPr="00502104">
        <w:rPr>
          <w:rFonts w:ascii="Arial" w:hAnsi="Arial" w:cs="Arial"/>
          <w:i/>
          <w:color w:val="FF00FF"/>
          <w:sz w:val="28"/>
          <w:szCs w:val="28"/>
        </w:rPr>
        <w:t>Daphnis et Chloé</w:t>
      </w:r>
      <w:r w:rsidR="00FA65F4" w:rsidRPr="00502104">
        <w:rPr>
          <w:rFonts w:ascii="Arial" w:hAnsi="Arial" w:cs="Arial"/>
          <w:i/>
          <w:iCs/>
          <w:color w:val="FF00FF"/>
          <w:sz w:val="28"/>
          <w:szCs w:val="28"/>
        </w:rPr>
        <w:t xml:space="preserve">, </w:t>
      </w:r>
      <w:r w:rsidR="00FA65F4" w:rsidRPr="00502104">
        <w:rPr>
          <w:rFonts w:ascii="Arial" w:hAnsi="Arial" w:cs="Arial"/>
          <w:color w:val="FF00FF"/>
          <w:sz w:val="28"/>
          <w:szCs w:val="28"/>
        </w:rPr>
        <w:t>I</w:t>
      </w:r>
    </w:p>
    <w:p w14:paraId="0B992884" w14:textId="77777777" w:rsidR="00FA65F4" w:rsidRPr="00502104" w:rsidRDefault="00FA65F4" w:rsidP="00FA65F4">
      <w:pPr>
        <w:rPr>
          <w:rFonts w:ascii="Arial" w:hAnsi="Arial" w:cs="Arial"/>
          <w:sz w:val="22"/>
          <w:szCs w:val="22"/>
        </w:rPr>
      </w:pPr>
      <w:r w:rsidRPr="00502104">
        <w:rPr>
          <w:rFonts w:ascii="Arial" w:hAnsi="Arial" w:cs="Arial"/>
        </w:rPr>
        <w:tab/>
      </w:r>
      <w:r w:rsidRPr="00502104">
        <w:rPr>
          <w:rFonts w:ascii="Arial" w:hAnsi="Arial" w:cs="Arial"/>
        </w:rPr>
        <w:tab/>
      </w:r>
      <w:r w:rsidRPr="00502104">
        <w:rPr>
          <w:rFonts w:ascii="Arial" w:hAnsi="Arial" w:cs="Arial"/>
        </w:rPr>
        <w:tab/>
      </w:r>
      <w:r w:rsidRPr="00502104">
        <w:rPr>
          <w:rFonts w:ascii="Arial" w:hAnsi="Arial" w:cs="Arial"/>
          <w:sz w:val="22"/>
          <w:szCs w:val="22"/>
        </w:rPr>
        <w:t>Daphnis au bain : premiers émois de Chloé</w:t>
      </w:r>
    </w:p>
    <w:p w14:paraId="3415307C" w14:textId="77777777" w:rsidR="0015720E" w:rsidRDefault="0015720E" w:rsidP="00FA65F4">
      <w:pPr>
        <w:rPr>
          <w:rFonts w:cs="Times New Roman"/>
          <w:sz w:val="22"/>
          <w:szCs w:val="22"/>
        </w:rPr>
      </w:pPr>
    </w:p>
    <w:p w14:paraId="0DB409F3" w14:textId="732F0DF7" w:rsidR="00FA65F4" w:rsidRDefault="0015720E" w:rsidP="00FA65F4">
      <w:pPr>
        <w:jc w:val="right"/>
        <w:rPr>
          <w:rFonts w:ascii="Palatino Linotype" w:hAnsi="Palatino Linotype" w:cs="Palatino Linotype"/>
        </w:rPr>
      </w:pPr>
      <w:r>
        <w:rPr>
          <w:rFonts w:cs="Times New Roman"/>
          <w:sz w:val="22"/>
          <w:szCs w:val="22"/>
        </w:rPr>
        <w:t>B</w:t>
      </w:r>
      <w:r w:rsidR="00FA65F4">
        <w:rPr>
          <w:rFonts w:cs="Times New Roman"/>
          <w:sz w:val="22"/>
          <w:szCs w:val="22"/>
        </w:rPr>
        <w:t>ac grec pages 47-49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0"/>
        <w:gridCol w:w="9846"/>
      </w:tblGrid>
      <w:tr w:rsidR="00FA65F4" w14:paraId="17E64503" w14:textId="77777777" w:rsidTr="00877E89">
        <w:trPr>
          <w:trHeight w:val="2280"/>
        </w:trPr>
        <w:tc>
          <w:tcPr>
            <w:tcW w:w="360" w:type="dxa"/>
          </w:tcPr>
          <w:p w14:paraId="4EEE7961" w14:textId="6F37B48A" w:rsidR="00FA65F4" w:rsidRDefault="00FA65F4">
            <w:pPr>
              <w:pStyle w:val="Contenudetableau"/>
              <w:rPr>
                <w:rFonts w:ascii="Palatino Linotype" w:hAnsi="Palatino Linotype" w:cs="Palatino Linotype"/>
              </w:rPr>
            </w:pPr>
            <w:bookmarkStart w:id="0" w:name="_GoBack"/>
          </w:p>
          <w:p w14:paraId="2DB370BB" w14:textId="77777777" w:rsidR="00FA65F4" w:rsidRDefault="00FA65F4">
            <w:pPr>
              <w:pStyle w:val="Contenudetableau"/>
              <w:rPr>
                <w:rFonts w:ascii="Palatino Linotype" w:hAnsi="Palatino Linotype" w:cs="Palatino Linotype"/>
              </w:rPr>
            </w:pPr>
          </w:p>
          <w:p w14:paraId="57F87E63" w14:textId="77777777" w:rsidR="00FA65F4" w:rsidRDefault="00FA65F4">
            <w:pPr>
              <w:pStyle w:val="Contenudetableau"/>
              <w:rPr>
                <w:rFonts w:ascii="Palatino Linotype" w:hAnsi="Palatino Linotype" w:cs="Palatino Linotype"/>
              </w:rPr>
            </w:pPr>
          </w:p>
          <w:p w14:paraId="73158E9A" w14:textId="77777777" w:rsidR="00FA65F4" w:rsidRDefault="00FA65F4">
            <w:pPr>
              <w:pStyle w:val="Contenudetableau"/>
              <w:rPr>
                <w:rFonts w:ascii="Palatino Linotype" w:hAnsi="Palatino Linotype" w:cs="Palatino Linotype"/>
              </w:rPr>
            </w:pPr>
          </w:p>
          <w:p w14:paraId="1D0CA6B4" w14:textId="4715FD0E" w:rsidR="00FA65F4" w:rsidRDefault="00FA65F4">
            <w:pPr>
              <w:pStyle w:val="Contenudetableau"/>
              <w:rPr>
                <w:rFonts w:ascii="Palatino Linotype" w:hAnsi="Palatino Linotype" w:cs="Palatino Linotype"/>
              </w:rPr>
            </w:pPr>
          </w:p>
          <w:p w14:paraId="09640B81" w14:textId="77777777" w:rsidR="00FA65F4" w:rsidRDefault="00FA65F4">
            <w:pPr>
              <w:pStyle w:val="Contenudetableau"/>
              <w:rPr>
                <w:rFonts w:ascii="Palatino Linotype" w:hAnsi="Palatino Linotype" w:cs="Palatino Linotype"/>
              </w:rPr>
            </w:pPr>
          </w:p>
        </w:tc>
        <w:tc>
          <w:tcPr>
            <w:tcW w:w="9846" w:type="dxa"/>
            <w:hideMark/>
          </w:tcPr>
          <w:tbl>
            <w:tblPr>
              <w:tblStyle w:val="Grilledutableau"/>
              <w:tblW w:w="0" w:type="auto"/>
              <w:tblInd w:w="92" w:type="dxa"/>
              <w:tblLayout w:type="fixed"/>
              <w:tblLook w:val="04A0" w:firstRow="1" w:lastRow="0" w:firstColumn="1" w:lastColumn="0" w:noHBand="0" w:noVBand="1"/>
            </w:tblPr>
            <w:tblGrid>
              <w:gridCol w:w="4607"/>
              <w:gridCol w:w="4699"/>
            </w:tblGrid>
            <w:tr w:rsidR="00656DB3" w14:paraId="2A461EF4" w14:textId="77777777" w:rsidTr="00E50B04">
              <w:tc>
                <w:tcPr>
                  <w:tcW w:w="4607" w:type="dxa"/>
                </w:tcPr>
                <w:p w14:paraId="5E1A0B9C" w14:textId="77777777" w:rsidR="00656DB3" w:rsidRDefault="00656DB3" w:rsidP="00656DB3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Καὶ ἐλθὼν πρὸς τὸ νυμφαῖον</w:t>
                  </w:r>
                </w:p>
              </w:tc>
              <w:tc>
                <w:tcPr>
                  <w:tcW w:w="4699" w:type="dxa"/>
                </w:tcPr>
                <w:p w14:paraId="283C3EE8" w14:textId="6E61B65E" w:rsidR="00656DB3" w:rsidRDefault="00656DB3" w:rsidP="00B855C6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 w:rsidRPr="00C30538">
                    <w:rPr>
                      <w:rFonts w:ascii="Arial" w:hAnsi="Arial" w:cs="Arial"/>
                      <w:b/>
                    </w:rPr>
                    <w:t>Aussi</w:t>
                  </w:r>
                  <w:r w:rsidRPr="00C30538">
                    <w:rPr>
                      <w:rFonts w:ascii="Arial" w:hAnsi="Arial" w:cs="Arial"/>
                    </w:rPr>
                    <w:t xml:space="preserve"> s’étant rendu</w:t>
                  </w:r>
                  <w:r w:rsidR="00B855C6">
                    <w:rPr>
                      <w:rFonts w:ascii="Arial" w:hAnsi="Arial" w:cs="Arial"/>
                    </w:rPr>
                    <w:t xml:space="preserve"> (</w:t>
                  </w:r>
                  <w:r w:rsidRPr="00C30538">
                    <w:rPr>
                      <w:rFonts w:ascii="Arial" w:hAnsi="Arial" w:cs="Arial"/>
                    </w:rPr>
                    <w:t>participe aoriste 2 du verbe</w:t>
                  </w:r>
                  <w:r>
                    <w:rPr>
                      <w:rFonts w:ascii="Palatino Linotype" w:hAnsi="Palatino Linotype" w:cs="Palatino Linotype"/>
                    </w:rPr>
                    <w:t xml:space="preserve"> </w:t>
                  </w:r>
                  <w:r w:rsidRPr="00E21529">
                    <w:rPr>
                      <w:rFonts w:ascii="Palatino Linotype" w:hAnsi="Palatino Linotype" w:cs="Palatino Linotype"/>
                    </w:rPr>
                    <w:t>ἔρχομαι</w:t>
                  </w:r>
                  <w:r w:rsidR="00B855C6">
                    <w:rPr>
                      <w:rFonts w:ascii="Palatino Linotype" w:hAnsi="Palatino Linotype" w:cs="Palatino Linotype"/>
                    </w:rPr>
                    <w:t>)</w:t>
                  </w:r>
                  <w:r>
                    <w:rPr>
                      <w:rFonts w:ascii="Palatino Linotype" w:hAnsi="Palatino Linotype" w:cs="Palatino Linotype"/>
                    </w:rPr>
                    <w:t xml:space="preserve"> &gt; </w:t>
                  </w:r>
                  <w:r w:rsidRPr="00C30538">
                    <w:rPr>
                      <w:rFonts w:ascii="Arial" w:hAnsi="Arial" w:cs="Arial"/>
                      <w:b/>
                    </w:rPr>
                    <w:t>il se rendit au Nympheion</w:t>
                  </w:r>
                  <w:r w:rsidRPr="00C30538">
                    <w:rPr>
                      <w:rFonts w:ascii="Arial" w:hAnsi="Arial" w:cs="Arial"/>
                    </w:rPr>
                    <w:t xml:space="preserve"> (cf. 4, 1</w:t>
                  </w:r>
                  <w:r>
                    <w:rPr>
                      <w:rFonts w:ascii="Palatino Linotype" w:hAnsi="Palatino Linotype" w:cs="Palatino Linotype"/>
                    </w:rPr>
                    <w:t xml:space="preserve"> </w:t>
                  </w:r>
                  <w:r w:rsidRPr="00E21529">
                    <w:rPr>
                      <w:rFonts w:ascii="Palatino Linotype" w:hAnsi="Palatino Linotype" w:cs="Palatino Linotype"/>
                    </w:rPr>
                    <w:t>Νυμφῶν ἄντρον</w:t>
                  </w:r>
                  <w:r>
                    <w:rPr>
                      <w:rFonts w:ascii="Palatino Linotype" w:hAnsi="Palatino Linotype" w:cs="Palatino Linotype"/>
                    </w:rPr>
                    <w:t>)</w:t>
                  </w:r>
                </w:p>
              </w:tc>
            </w:tr>
            <w:tr w:rsidR="00656DB3" w14:paraId="4BBF8A37" w14:textId="77777777" w:rsidTr="00E50B04">
              <w:tc>
                <w:tcPr>
                  <w:tcW w:w="4607" w:type="dxa"/>
                </w:tcPr>
                <w:p w14:paraId="5F1E33DB" w14:textId="77777777" w:rsidR="00656DB3" w:rsidRDefault="00656DB3" w:rsidP="00656DB3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ἅμα τῇ Χλόῃ</w:t>
                  </w:r>
                </w:p>
              </w:tc>
              <w:tc>
                <w:tcPr>
                  <w:tcW w:w="4699" w:type="dxa"/>
                </w:tcPr>
                <w:p w14:paraId="24B841C3" w14:textId="714197A8" w:rsidR="00656DB3" w:rsidRDefault="00656DB3" w:rsidP="00B855C6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 w:rsidRPr="00C30538">
                    <w:rPr>
                      <w:rFonts w:ascii="Arial" w:hAnsi="Arial" w:cs="Arial"/>
                    </w:rPr>
                    <w:t>en même temps que Chloé</w:t>
                  </w:r>
                  <w:r w:rsidR="00B855C6">
                    <w:rPr>
                      <w:rFonts w:ascii="Arial" w:hAnsi="Arial" w:cs="Arial"/>
                    </w:rPr>
                    <w:t xml:space="preserve"> &gt; </w:t>
                  </w:r>
                  <w:r w:rsidRPr="00C30538">
                    <w:rPr>
                      <w:rFonts w:ascii="Arial" w:hAnsi="Arial" w:cs="Arial"/>
                      <w:b/>
                    </w:rPr>
                    <w:t>avec Chloé</w:t>
                  </w:r>
                  <w:r>
                    <w:rPr>
                      <w:rFonts w:ascii="Palatino Linotype" w:hAnsi="Palatino Linotype" w:cs="Palatino Linotype"/>
                    </w:rPr>
                    <w:t>, ἅμα</w:t>
                  </w:r>
                  <w:r w:rsidRPr="00C30538">
                    <w:rPr>
                      <w:rFonts w:ascii="Arial" w:hAnsi="Arial" w:cs="Arial"/>
                    </w:rPr>
                    <w:t>+datif</w:t>
                  </w:r>
                </w:p>
              </w:tc>
            </w:tr>
            <w:tr w:rsidR="00656DB3" w14:paraId="1588F49E" w14:textId="77777777" w:rsidTr="00E50B04">
              <w:tc>
                <w:tcPr>
                  <w:tcW w:w="4607" w:type="dxa"/>
                </w:tcPr>
                <w:p w14:paraId="0E26388D" w14:textId="77777777" w:rsidR="00656DB3" w:rsidRDefault="00C30538" w:rsidP="00656DB3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τῇ μὲν ἔδωκε</w:t>
                  </w:r>
                </w:p>
              </w:tc>
              <w:tc>
                <w:tcPr>
                  <w:tcW w:w="4699" w:type="dxa"/>
                </w:tcPr>
                <w:p w14:paraId="6B542128" w14:textId="522DDA8D" w:rsidR="00656DB3" w:rsidRDefault="00C30538" w:rsidP="00C30538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 w:rsidRPr="00C30538">
                    <w:rPr>
                      <w:rFonts w:ascii="Arial" w:hAnsi="Arial" w:cs="Arial"/>
                      <w:b/>
                    </w:rPr>
                    <w:t>+et+ il lui donna</w:t>
                  </w:r>
                  <w:r w:rsidRPr="00C30538">
                    <w:rPr>
                      <w:rFonts w:ascii="Arial" w:hAnsi="Arial" w:cs="Arial"/>
                    </w:rPr>
                    <w:t xml:space="preserve"> (aoriste en</w:t>
                  </w:r>
                  <w:r>
                    <w:rPr>
                      <w:rFonts w:ascii="Palatino Linotype" w:hAnsi="Palatino Linotype" w:cs="Palatino Linotype"/>
                    </w:rPr>
                    <w:t xml:space="preserve"> </w:t>
                  </w:r>
                  <w:r w:rsidRPr="00C30538">
                    <w:rPr>
                      <w:rFonts w:ascii="Palatino Linotype" w:hAnsi="Palatino Linotype" w:cs="Palatino Linotype"/>
                    </w:rPr>
                    <w:t>κ</w:t>
                  </w:r>
                  <w:r>
                    <w:rPr>
                      <w:rFonts w:ascii="Palatino Linotype" w:hAnsi="Palatino Linotype" w:cs="Palatino Linotype"/>
                    </w:rPr>
                    <w:t xml:space="preserve"> </w:t>
                  </w:r>
                  <w:r w:rsidRPr="00C30538">
                    <w:rPr>
                      <w:rFonts w:ascii="Arial" w:hAnsi="Arial" w:cs="Arial"/>
                    </w:rPr>
                    <w:t>des verbes en</w:t>
                  </w:r>
                  <w:r>
                    <w:rPr>
                      <w:rFonts w:ascii="Palatino Linotype" w:hAnsi="Palatino Linotype" w:cs="Palatino Linotype"/>
                    </w:rPr>
                    <w:t xml:space="preserve"> –</w:t>
                  </w:r>
                  <w:r>
                    <w:t xml:space="preserve"> </w:t>
                  </w:r>
                  <w:r w:rsidRPr="00C30538">
                    <w:rPr>
                      <w:rFonts w:ascii="Palatino Linotype" w:hAnsi="Palatino Linotype" w:cs="Palatino Linotype"/>
                    </w:rPr>
                    <w:t>μι</w:t>
                  </w:r>
                  <w:r>
                    <w:rPr>
                      <w:rFonts w:ascii="Palatino Linotype" w:hAnsi="Palatino Linotype" w:cs="Palatino Linotype"/>
                    </w:rPr>
                    <w:t xml:space="preserve">; </w:t>
                  </w:r>
                  <w:r w:rsidRPr="00C30538">
                    <w:rPr>
                      <w:rFonts w:ascii="Palatino Linotype" w:hAnsi="Palatino Linotype" w:cs="Palatino Linotype"/>
                    </w:rPr>
                    <w:t xml:space="preserve">μέν... </w:t>
                  </w:r>
                  <w:r w:rsidR="00502104" w:rsidRPr="00502104">
                    <w:rPr>
                      <w:rFonts w:ascii="Arial" w:hAnsi="Arial" w:cs="Arial"/>
                    </w:rPr>
                    <w:t>le</w:t>
                  </w:r>
                  <w:r w:rsidR="00502104">
                    <w:rPr>
                      <w:rFonts w:ascii="Palatino Linotype" w:hAnsi="Palatino Linotype" w:cs="Palatino Linotype"/>
                    </w:rPr>
                    <w:t xml:space="preserve"> </w:t>
                  </w:r>
                  <w:r w:rsidRPr="00C30538">
                    <w:rPr>
                      <w:rFonts w:ascii="Palatino Linotype" w:hAnsi="Palatino Linotype" w:cs="Palatino Linotype"/>
                    </w:rPr>
                    <w:t xml:space="preserve">δέ </w:t>
                  </w:r>
                  <w:r w:rsidRPr="00C30538">
                    <w:rPr>
                      <w:rFonts w:ascii="Arial" w:hAnsi="Arial" w:cs="Arial"/>
                    </w:rPr>
                    <w:t>après</w:t>
                  </w:r>
                  <w:r w:rsidRPr="00C30538">
                    <w:rPr>
                      <w:rFonts w:ascii="Palatino Linotype" w:hAnsi="Palatino Linotype" w:cs="Palatino Linotype"/>
                    </w:rPr>
                    <w:t xml:space="preserve"> αὐτός</w:t>
                  </w:r>
                  <w:r w:rsidR="00B855C6">
                    <w:rPr>
                      <w:rFonts w:ascii="Palatino Linotype" w:hAnsi="Palatino Linotype" w:cs="Palatino Linotype"/>
                    </w:rPr>
                    <w:t>)</w:t>
                  </w:r>
                </w:p>
              </w:tc>
            </w:tr>
            <w:tr w:rsidR="00656DB3" w14:paraId="59274302" w14:textId="77777777" w:rsidTr="00E50B04">
              <w:tc>
                <w:tcPr>
                  <w:tcW w:w="4607" w:type="dxa"/>
                </w:tcPr>
                <w:p w14:paraId="421D1941" w14:textId="77777777" w:rsidR="00656DB3" w:rsidRDefault="00C30538" w:rsidP="00E81EE4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 xml:space="preserve">φυλάττειν καὶ τὸν χιτωνίσκον καὶ τὴν πήραν </w:t>
                  </w:r>
                </w:p>
              </w:tc>
              <w:tc>
                <w:tcPr>
                  <w:tcW w:w="4699" w:type="dxa"/>
                </w:tcPr>
                <w:p w14:paraId="715EB3DE" w14:textId="6A4C1242" w:rsidR="00656DB3" w:rsidRPr="00C30538" w:rsidRDefault="00C30538" w:rsidP="00B855C6">
                  <w:pPr>
                    <w:jc w:val="both"/>
                    <w:rPr>
                      <w:rFonts w:ascii="Arial" w:hAnsi="Arial" w:cs="Arial"/>
                    </w:rPr>
                  </w:pPr>
                  <w:r w:rsidRPr="00C30538">
                    <w:rPr>
                      <w:rFonts w:ascii="Arial" w:hAnsi="Arial" w:cs="Arial"/>
                      <w:b/>
                    </w:rPr>
                    <w:t>à garder</w:t>
                  </w:r>
                  <w:r w:rsidRPr="00C30538">
                    <w:rPr>
                      <w:rFonts w:ascii="Arial" w:hAnsi="Arial" w:cs="Arial"/>
                    </w:rPr>
                    <w:t xml:space="preserve"> (et) </w:t>
                  </w:r>
                  <w:r w:rsidR="00B855C6">
                    <w:rPr>
                      <w:rFonts w:ascii="Arial" w:hAnsi="Arial" w:cs="Arial"/>
                      <w:b/>
                    </w:rPr>
                    <w:t>sa tuni</w:t>
                  </w:r>
                  <w:r w:rsidRPr="00C30538">
                    <w:rPr>
                      <w:rFonts w:ascii="Arial" w:hAnsi="Arial" w:cs="Arial"/>
                      <w:b/>
                    </w:rPr>
                    <w:t>que et</w:t>
                  </w:r>
                  <w:r w:rsidR="00B855C6">
                    <w:rPr>
                      <w:rFonts w:ascii="Arial" w:hAnsi="Arial" w:cs="Arial"/>
                    </w:rPr>
                    <w:t xml:space="preserve"> </w:t>
                  </w:r>
                  <w:r w:rsidRPr="00C30538">
                    <w:rPr>
                      <w:rFonts w:ascii="Arial" w:hAnsi="Arial" w:cs="Arial"/>
                    </w:rPr>
                    <w:t>sa besace</w:t>
                  </w:r>
                  <w:r w:rsidR="00B855C6">
                    <w:rPr>
                      <w:rFonts w:ascii="Arial" w:hAnsi="Arial" w:cs="Arial"/>
                    </w:rPr>
                    <w:t xml:space="preserve">&gt; </w:t>
                  </w:r>
                  <w:r w:rsidRPr="00C30538">
                    <w:rPr>
                      <w:rFonts w:ascii="Arial" w:hAnsi="Arial" w:cs="Arial"/>
                      <w:b/>
                    </w:rPr>
                    <w:t>son sac</w:t>
                  </w:r>
                  <w:r w:rsidR="00F269CE">
                    <w:rPr>
                      <w:rFonts w:ascii="Arial" w:hAnsi="Arial" w:cs="Arial"/>
                      <w:b/>
                    </w:rPr>
                    <w:t> ;</w:t>
                  </w:r>
                  <w:r>
                    <w:rPr>
                      <w:rFonts w:ascii="Palatino Linotype" w:hAnsi="Palatino Linotype" w:cs="Palatino Linotype"/>
                    </w:rPr>
                    <w:t xml:space="preserve"> (</w:t>
                  </w:r>
                  <w:r w:rsidRPr="00C30538">
                    <w:rPr>
                      <w:rFonts w:ascii="Palatino Linotype" w:hAnsi="Palatino Linotype" w:cs="Palatino Linotype"/>
                    </w:rPr>
                    <w:t>καί... καί</w:t>
                  </w:r>
                  <w:r>
                    <w:rPr>
                      <w:rFonts w:ascii="Palatino Linotype" w:hAnsi="Palatino Linotype" w:cs="Palatino Linotype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coordination classique ; sac plutôt que besace</w:t>
                  </w:r>
                  <w:r w:rsidR="00B855C6">
                    <w:rPr>
                      <w:rFonts w:ascii="Arial" w:hAnsi="Arial" w:cs="Arial"/>
                    </w:rPr>
                    <w:t>,</w:t>
                  </w:r>
                  <w:r>
                    <w:rPr>
                      <w:rFonts w:ascii="Arial" w:hAnsi="Arial" w:cs="Arial"/>
                    </w:rPr>
                    <w:t xml:space="preserve"> qui cherche</w:t>
                  </w:r>
                  <w:r w:rsidR="00B855C6">
                    <w:rPr>
                      <w:rFonts w:ascii="Arial" w:hAnsi="Arial" w:cs="Arial"/>
                    </w:rPr>
                    <w:t>rait</w:t>
                  </w:r>
                  <w:r>
                    <w:rPr>
                      <w:rFonts w:ascii="Arial" w:hAnsi="Arial" w:cs="Arial"/>
                    </w:rPr>
                    <w:t xml:space="preserve"> vraiment l’inscription dans le monde pastoral du bon vieux temps ; l’article se traduit bien sûr ici par un possessif)</w:t>
                  </w:r>
                  <w:r w:rsidR="00F269CE">
                    <w:rPr>
                      <w:rFonts w:ascii="Arial" w:hAnsi="Arial" w:cs="Arial"/>
                    </w:rPr>
                    <w:t> ;</w:t>
                  </w:r>
                </w:p>
              </w:tc>
            </w:tr>
            <w:tr w:rsidR="00656DB3" w14:paraId="6CFB78D2" w14:textId="77777777" w:rsidTr="00E50B04">
              <w:tc>
                <w:tcPr>
                  <w:tcW w:w="4607" w:type="dxa"/>
                </w:tcPr>
                <w:p w14:paraId="52428B34" w14:textId="77777777" w:rsidR="00656DB3" w:rsidRDefault="00F269CE" w:rsidP="00F269CE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 xml:space="preserve">αὐτὸς δὲ προστὰς τῇ πηγῇ </w:t>
                  </w:r>
                </w:p>
              </w:tc>
              <w:tc>
                <w:tcPr>
                  <w:tcW w:w="4699" w:type="dxa"/>
                </w:tcPr>
                <w:p w14:paraId="5DE31DCF" w14:textId="1C65E647" w:rsidR="00656DB3" w:rsidRDefault="00F269CE" w:rsidP="00502104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 w:rsidRPr="00F269CE">
                    <w:rPr>
                      <w:rFonts w:ascii="Arial" w:hAnsi="Arial" w:cs="Arial"/>
                      <w:b/>
                    </w:rPr>
                    <w:t>lui-même</w:t>
                  </w:r>
                  <w:r w:rsidRPr="00F269CE">
                    <w:rPr>
                      <w:rFonts w:ascii="Arial" w:hAnsi="Arial" w:cs="Arial"/>
                    </w:rPr>
                    <w:t xml:space="preserve"> s’étant tenu (participe aoriste d’</w:t>
                  </w:r>
                  <w:r>
                    <w:t xml:space="preserve"> </w:t>
                  </w:r>
                  <w:r w:rsidRPr="00F269CE">
                    <w:rPr>
                      <w:rFonts w:ascii="Palatino Linotype" w:hAnsi="Palatino Linotype" w:cs="Palatino Linotype"/>
                    </w:rPr>
                    <w:t>ἵστημι</w:t>
                  </w:r>
                  <w:r>
                    <w:rPr>
                      <w:rFonts w:ascii="Palatino Linotype" w:hAnsi="Palatino Linotype" w:cs="Palatino Linotype"/>
                    </w:rPr>
                    <w:t xml:space="preserve"> &gt; </w:t>
                  </w:r>
                  <w:r w:rsidRPr="000A07B0">
                    <w:rPr>
                      <w:rFonts w:ascii="Arial" w:hAnsi="Arial" w:cs="Arial"/>
                      <w:b/>
                    </w:rPr>
                    <w:t>se tint au bord de la source</w:t>
                  </w:r>
                  <w:r w:rsidRPr="000A07B0">
                    <w:rPr>
                      <w:rFonts w:ascii="Arial" w:hAnsi="Arial" w:cs="Arial"/>
                    </w:rPr>
                    <w:t xml:space="preserve"> (πρός : contact et proximité. Térasse-Halimi,  chez Hatier, en infère qu’il serait sous l’eau courante</w:t>
                  </w:r>
                  <w:r w:rsidR="002E0935">
                    <w:rPr>
                      <w:rFonts w:ascii="Arial" w:hAnsi="Arial" w:cs="Arial"/>
                    </w:rPr>
                    <w:t xml:space="preserve"> (sic !)</w:t>
                  </w:r>
                  <w:r w:rsidRPr="000A07B0">
                    <w:rPr>
                      <w:rFonts w:ascii="Arial" w:hAnsi="Arial" w:cs="Arial"/>
                    </w:rPr>
                    <w:t>. Pour sauvegarder la pudeur</w:t>
                  </w:r>
                  <w:r w:rsidR="00502104">
                    <w:rPr>
                      <w:rFonts w:ascii="Arial" w:hAnsi="Arial" w:cs="Arial"/>
                    </w:rPr>
                    <w:t>, Apollon au bain</w:t>
                  </w:r>
                  <w:r w:rsidRPr="000A07B0">
                    <w:rPr>
                      <w:rFonts w:ascii="Arial" w:hAnsi="Arial" w:cs="Arial"/>
                    </w:rPr>
                    <w:t>? Cela semble peu crédible, et le ré</w:t>
                  </w:r>
                  <w:r w:rsidR="00502104">
                    <w:rPr>
                      <w:rFonts w:ascii="Arial" w:hAnsi="Arial" w:cs="Arial"/>
                    </w:rPr>
                    <w:t>ceptacle</w:t>
                  </w:r>
                  <w:r w:rsidRPr="000A07B0">
                    <w:rPr>
                      <w:rFonts w:ascii="Arial" w:hAnsi="Arial" w:cs="Arial"/>
                    </w:rPr>
                    <w:t xml:space="preserve"> serait bien profond, une vraie piscine !)</w:t>
                  </w:r>
                </w:p>
              </w:tc>
            </w:tr>
            <w:tr w:rsidR="00656DB3" w14:paraId="7B6800F4" w14:textId="77777777" w:rsidTr="00E50B04">
              <w:tc>
                <w:tcPr>
                  <w:tcW w:w="4607" w:type="dxa"/>
                </w:tcPr>
                <w:p w14:paraId="0656FC57" w14:textId="0C504A49" w:rsidR="00656DB3" w:rsidRDefault="002E0935" w:rsidP="00502104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 xml:space="preserve">ἀπελούετο τήν τε κόμην καὶ </w:t>
                  </w:r>
                  <w:r w:rsidR="00502104">
                    <w:rPr>
                      <w:rFonts w:ascii="Palatino Linotype" w:hAnsi="Palatino Linotype" w:cs="Palatino Linotype"/>
                    </w:rPr>
                    <w:t>πᾶν</w:t>
                  </w:r>
                  <w:r w:rsidR="00502104">
                    <w:rPr>
                      <w:rFonts w:ascii="Palatino Linotype" w:hAnsi="Palatino Linotype" w:cs="Palatino Linotype"/>
                    </w:rPr>
                    <w:t xml:space="preserve"> </w:t>
                  </w:r>
                  <w:r>
                    <w:rPr>
                      <w:rFonts w:ascii="Palatino Linotype" w:hAnsi="Palatino Linotype" w:cs="Palatino Linotype"/>
                    </w:rPr>
                    <w:t>τὸ σῶμα</w:t>
                  </w:r>
                  <w:r w:rsidR="00E9541C">
                    <w:rPr>
                      <w:rFonts w:ascii="Palatino Linotype" w:hAnsi="Palatino Linotype" w:cs="Palatino Linotype"/>
                    </w:rPr>
                    <w:t>.</w:t>
                  </w:r>
                  <w:r>
                    <w:rPr>
                      <w:rFonts w:ascii="Palatino Linotype" w:hAnsi="Palatino Linotype" w:cs="Palatino Linotype"/>
                    </w:rPr>
                    <w:t xml:space="preserve"> </w:t>
                  </w:r>
                </w:p>
              </w:tc>
              <w:tc>
                <w:tcPr>
                  <w:tcW w:w="4699" w:type="dxa"/>
                </w:tcPr>
                <w:p w14:paraId="521B4662" w14:textId="77777777" w:rsidR="00656DB3" w:rsidRDefault="0074382A" w:rsidP="00E81EE4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 w:rsidRPr="00C30538">
                    <w:rPr>
                      <w:rFonts w:ascii="Arial" w:hAnsi="Arial" w:cs="Arial"/>
                      <w:b/>
                    </w:rPr>
                    <w:t>+et+</w:t>
                  </w:r>
                  <w:r>
                    <w:rPr>
                      <w:rFonts w:ascii="Arial" w:hAnsi="Arial" w:cs="Arial"/>
                      <w:b/>
                    </w:rPr>
                    <w:t xml:space="preserve"> lava (</w:t>
                  </w:r>
                  <w:r w:rsidRPr="0074382A">
                    <w:rPr>
                      <w:rFonts w:ascii="Arial" w:hAnsi="Arial" w:cs="Arial"/>
                    </w:rPr>
                    <w:t xml:space="preserve">plutôt que </w:t>
                  </w:r>
                  <w:r>
                    <w:rPr>
                      <w:rFonts w:ascii="Arial" w:hAnsi="Arial" w:cs="Arial"/>
                    </w:rPr>
                    <w:t>« </w:t>
                  </w:r>
                  <w:r w:rsidRPr="0074382A">
                    <w:rPr>
                      <w:rFonts w:ascii="Arial" w:hAnsi="Arial" w:cs="Arial"/>
                    </w:rPr>
                    <w:t>nettoya</w:t>
                  </w:r>
                  <w:r>
                    <w:rPr>
                      <w:rFonts w:ascii="Arial" w:hAnsi="Arial" w:cs="Arial"/>
                    </w:rPr>
                    <w:t> »</w:t>
                  </w:r>
                  <w:r w:rsidR="00E9541C">
                    <w:rPr>
                      <w:rFonts w:ascii="Arial" w:hAnsi="Arial" w:cs="Arial"/>
                    </w:rPr>
                    <w:t xml:space="preserve">, </w:t>
                  </w:r>
                  <w:r w:rsidR="00E9541C" w:rsidRPr="00B855C6">
                    <w:rPr>
                      <w:rFonts w:ascii="Palatino Linotype" w:hAnsi="Palatino Linotype" w:cs="Arial"/>
                    </w:rPr>
                    <w:t>ἀπολούω</w:t>
                  </w:r>
                  <w:r w:rsidR="00E9541C">
                    <w:rPr>
                      <w:rFonts w:ascii="Arial" w:hAnsi="Arial" w:cs="Arial"/>
                    </w:rPr>
                    <w:t xml:space="preserve"> au moyen, imparfait</w:t>
                  </w:r>
                  <w:r w:rsidRPr="0074382A">
                    <w:rPr>
                      <w:rFonts w:ascii="Arial" w:hAnsi="Arial" w:cs="Arial"/>
                    </w:rPr>
                    <w:t xml:space="preserve"> ; T.-H. opte pour : </w:t>
                  </w:r>
                  <w:r>
                    <w:rPr>
                      <w:rFonts w:ascii="Arial" w:hAnsi="Arial" w:cs="Arial"/>
                    </w:rPr>
                    <w:t>« </w:t>
                  </w:r>
                  <w:r w:rsidRPr="0074382A">
                    <w:rPr>
                      <w:rFonts w:ascii="Arial" w:hAnsi="Arial" w:cs="Arial"/>
                    </w:rPr>
                    <w:t>se mit</w:t>
                  </w:r>
                  <w:r>
                    <w:rPr>
                      <w:rFonts w:ascii="Arial" w:hAnsi="Arial" w:cs="Arial"/>
                    </w:rPr>
                    <w:t xml:space="preserve"> à laver »</w:t>
                  </w:r>
                  <w:r w:rsidRPr="0074382A">
                    <w:rPr>
                      <w:rFonts w:ascii="Arial" w:hAnsi="Arial" w:cs="Arial"/>
                    </w:rPr>
                    <w:t>, pour</w:t>
                  </w:r>
                  <w:r>
                    <w:rPr>
                      <w:rFonts w:ascii="Arial" w:hAnsi="Arial" w:cs="Arial"/>
                    </w:rPr>
                    <w:t>, sans doute,</w:t>
                  </w:r>
                  <w:r w:rsidRPr="0074382A">
                    <w:rPr>
                      <w:rFonts w:ascii="Arial" w:hAnsi="Arial" w:cs="Arial"/>
                    </w:rPr>
                    <w:t xml:space="preserve"> laisser le temps au regard de se poser sur la description qui suit</w:t>
                  </w:r>
                  <w:r w:rsidR="00E9541C">
                    <w:rPr>
                      <w:rFonts w:ascii="Arial" w:hAnsi="Arial" w:cs="Arial"/>
                    </w:rPr>
                    <w:t>, à l’im</w:t>
                  </w:r>
                  <w:r w:rsidR="00E81EE4">
                    <w:rPr>
                      <w:rFonts w:ascii="Arial" w:hAnsi="Arial" w:cs="Arial"/>
                    </w:rPr>
                    <w:t>p</w:t>
                  </w:r>
                  <w:r w:rsidR="00E9541C">
                    <w:rPr>
                      <w:rFonts w:ascii="Arial" w:hAnsi="Arial" w:cs="Arial"/>
                    </w:rPr>
                    <w:t>arfait comme attendu</w:t>
                  </w:r>
                  <w:r w:rsidRPr="0074382A">
                    <w:rPr>
                      <w:rFonts w:ascii="Arial" w:hAnsi="Arial" w:cs="Arial"/>
                    </w:rPr>
                    <w:t>)</w:t>
                  </w:r>
                  <w:r>
                    <w:rPr>
                      <w:rFonts w:ascii="Arial" w:hAnsi="Arial" w:cs="Arial"/>
                      <w:b/>
                    </w:rPr>
                    <w:t xml:space="preserve"> sa chevelure et tout son corps</w:t>
                  </w:r>
                  <w:r w:rsidR="003E7501">
                    <w:rPr>
                      <w:rFonts w:ascii="Arial" w:hAnsi="Arial" w:cs="Arial"/>
                      <w:b/>
                    </w:rPr>
                    <w:t> ;</w:t>
                  </w:r>
                  <w:r>
                    <w:rPr>
                      <w:rFonts w:ascii="Arial" w:hAnsi="Arial" w:cs="Arial"/>
                      <w:b/>
                    </w:rPr>
                    <w:t xml:space="preserve"> (</w:t>
                  </w:r>
                  <w:r>
                    <w:rPr>
                      <w:rFonts w:ascii="Arial" w:hAnsi="Arial" w:cs="Arial"/>
                    </w:rPr>
                    <w:t>tout=suggestif ?)</w:t>
                  </w:r>
                </w:p>
              </w:tc>
            </w:tr>
            <w:tr w:rsidR="00656DB3" w14:paraId="5987026E" w14:textId="77777777" w:rsidTr="00E50B04">
              <w:tc>
                <w:tcPr>
                  <w:tcW w:w="4607" w:type="dxa"/>
                </w:tcPr>
                <w:p w14:paraId="5FF98B4C" w14:textId="77777777" w:rsidR="00656DB3" w:rsidRDefault="00E9541C" w:rsidP="00E9541C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 xml:space="preserve">ἡ μὲν κόμη </w:t>
                  </w:r>
                  <w:r w:rsidRPr="00E9541C">
                    <w:rPr>
                      <w:rFonts w:ascii="Palatino Linotype" w:hAnsi="Palatino Linotype" w:cs="Palatino Linotype"/>
                    </w:rPr>
                    <w:t>ἦ</w:t>
                  </w:r>
                  <w:r>
                    <w:rPr>
                      <w:rFonts w:ascii="Palatino Linotype" w:hAnsi="Palatino Linotype" w:cs="Palatino Linotype"/>
                    </w:rPr>
                    <w:t xml:space="preserve">ν δὲ μέλαινα καὶ πολλή, </w:t>
                  </w:r>
                </w:p>
              </w:tc>
              <w:tc>
                <w:tcPr>
                  <w:tcW w:w="4699" w:type="dxa"/>
                </w:tcPr>
                <w:p w14:paraId="0361C9CA" w14:textId="77777777" w:rsidR="00656DB3" w:rsidRPr="00E9541C" w:rsidRDefault="003E7501" w:rsidP="00656DB3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</w:t>
                  </w:r>
                  <w:r w:rsidR="00E9541C">
                    <w:rPr>
                      <w:rFonts w:ascii="Arial" w:hAnsi="Arial" w:cs="Arial"/>
                      <w:b/>
                    </w:rPr>
                    <w:t>a chevelure était noire et abondante (</w:t>
                  </w:r>
                  <w:r w:rsidR="00E9541C" w:rsidRPr="00E9541C">
                    <w:rPr>
                      <w:rFonts w:ascii="Arial" w:hAnsi="Arial" w:cs="Arial"/>
                    </w:rPr>
                    <w:t>le</w:t>
                  </w:r>
                  <w:r w:rsidR="00E9541C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E9541C">
                    <w:rPr>
                      <w:rFonts w:ascii="Palatino Linotype" w:hAnsi="Palatino Linotype" w:cs="Palatino Linotype"/>
                    </w:rPr>
                    <w:t xml:space="preserve">δὲ </w:t>
                  </w:r>
                  <w:r w:rsidR="00E9541C" w:rsidRPr="00E9541C">
                    <w:rPr>
                      <w:rFonts w:ascii="Arial" w:hAnsi="Arial" w:cs="Arial"/>
                    </w:rPr>
                    <w:t>de</w:t>
                  </w:r>
                  <w:r w:rsidR="00E9541C">
                    <w:rPr>
                      <w:rFonts w:ascii="Palatino Linotype" w:hAnsi="Palatino Linotype" w:cs="Palatino Linotype"/>
                    </w:rPr>
                    <w:t xml:space="preserve"> </w:t>
                  </w:r>
                  <w:r w:rsidR="00E9541C" w:rsidRPr="00E9541C">
                    <w:rPr>
                      <w:rFonts w:ascii="Palatino Linotype" w:hAnsi="Palatino Linotype" w:cs="Palatino Linotype"/>
                    </w:rPr>
                    <w:t>ἦ</w:t>
                  </w:r>
                  <w:r w:rsidR="00E9541C">
                    <w:rPr>
                      <w:rFonts w:ascii="Palatino Linotype" w:hAnsi="Palatino Linotype" w:cs="Palatino Linotype"/>
                    </w:rPr>
                    <w:t xml:space="preserve">ν </w:t>
                  </w:r>
                  <w:r w:rsidR="00E9541C" w:rsidRPr="00E9541C">
                    <w:rPr>
                      <w:rFonts w:ascii="Arial" w:hAnsi="Arial" w:cs="Arial"/>
                    </w:rPr>
                    <w:t>correspond à une pause, donc une ponctuation, le</w:t>
                  </w:r>
                  <w:r w:rsidR="00E9541C">
                    <w:rPr>
                      <w:rFonts w:ascii="Palatino Linotype" w:hAnsi="Palatino Linotype" w:cs="Palatino Linotype"/>
                    </w:rPr>
                    <w:t xml:space="preserve"> μὲν </w:t>
                  </w:r>
                  <w:r w:rsidR="00E9541C" w:rsidRPr="00E9541C">
                    <w:rPr>
                      <w:rFonts w:ascii="Arial" w:hAnsi="Arial" w:cs="Arial"/>
                    </w:rPr>
                    <w:t>de</w:t>
                  </w:r>
                  <w:r w:rsidR="00E9541C">
                    <w:rPr>
                      <w:rFonts w:ascii="Palatino Linotype" w:hAnsi="Palatino Linotype" w:cs="Palatino Linotype"/>
                    </w:rPr>
                    <w:t xml:space="preserve"> κόμη </w:t>
                  </w:r>
                  <w:r w:rsidR="00E9541C" w:rsidRPr="00E9541C">
                    <w:rPr>
                      <w:rFonts w:ascii="Arial" w:hAnsi="Arial" w:cs="Arial"/>
                    </w:rPr>
                    <w:t>va avec le</w:t>
                  </w:r>
                  <w:r w:rsidR="00E9541C">
                    <w:rPr>
                      <w:rFonts w:ascii="Palatino Linotype" w:hAnsi="Palatino Linotype" w:cs="Palatino Linotype"/>
                    </w:rPr>
                    <w:t xml:space="preserve"> δὲ </w:t>
                  </w:r>
                  <w:r w:rsidR="00E9541C" w:rsidRPr="00E9541C">
                    <w:rPr>
                      <w:rFonts w:ascii="Arial" w:hAnsi="Arial" w:cs="Arial"/>
                    </w:rPr>
                    <w:t>de</w:t>
                  </w:r>
                  <w:r w:rsidR="00E9541C">
                    <w:rPr>
                      <w:rFonts w:ascii="Palatino Linotype" w:hAnsi="Palatino Linotype" w:cs="Palatino Linotype"/>
                    </w:rPr>
                    <w:t xml:space="preserve"> σῶμα)</w:t>
                  </w:r>
                </w:p>
              </w:tc>
            </w:tr>
            <w:tr w:rsidR="00656DB3" w14:paraId="61A72D44" w14:textId="77777777" w:rsidTr="00E50B04">
              <w:tc>
                <w:tcPr>
                  <w:tcW w:w="4607" w:type="dxa"/>
                </w:tcPr>
                <w:p w14:paraId="2B750AB5" w14:textId="77777777" w:rsidR="00656DB3" w:rsidRDefault="00E9541C" w:rsidP="00656DB3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τὸ δὲ σῶμα ἐπίκαυτον ἡλίῳ</w:t>
                  </w:r>
                </w:p>
              </w:tc>
              <w:tc>
                <w:tcPr>
                  <w:tcW w:w="4699" w:type="dxa"/>
                </w:tcPr>
                <w:p w14:paraId="442885F0" w14:textId="77777777" w:rsidR="00656DB3" w:rsidRPr="003E7501" w:rsidRDefault="00E9541C" w:rsidP="003E7501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son </w:t>
                  </w:r>
                  <w:r w:rsidR="003E7501">
                    <w:rPr>
                      <w:rFonts w:ascii="Arial" w:hAnsi="Arial" w:cs="Arial"/>
                      <w:b/>
                    </w:rPr>
                    <w:t>corps hâlé par le Soleil</w:t>
                  </w:r>
                  <w:r w:rsidR="00283D63">
                    <w:rPr>
                      <w:rFonts w:ascii="Arial" w:hAnsi="Arial" w:cs="Arial"/>
                      <w:b/>
                    </w:rPr>
                    <w:t> ;</w:t>
                  </w:r>
                  <w:r w:rsidR="003E7501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3E7501">
                    <w:rPr>
                      <w:rFonts w:ascii="Arial" w:hAnsi="Arial" w:cs="Arial"/>
                    </w:rPr>
                    <w:t>(&lt;</w:t>
                  </w:r>
                  <w:r w:rsidR="003E7501" w:rsidRPr="00244F76">
                    <w:rPr>
                      <w:rFonts w:ascii="Palatino Linotype" w:hAnsi="Palatino Linotype" w:cs="Arial"/>
                    </w:rPr>
                    <w:t>καίω</w:t>
                  </w:r>
                  <w:r w:rsidR="003E7501">
                    <w:rPr>
                      <w:rFonts w:ascii="Arial" w:hAnsi="Arial" w:cs="Arial"/>
                    </w:rPr>
                    <w:t> : brûler ; le préfixe indique la surface</w:t>
                  </w:r>
                  <w:r w:rsidR="00244F76">
                    <w:rPr>
                      <w:rFonts w:ascii="Arial" w:hAnsi="Arial" w:cs="Arial"/>
                    </w:rPr>
                    <w:t>,</w:t>
                  </w:r>
                  <w:r w:rsidR="00A8273D">
                    <w:rPr>
                      <w:rFonts w:ascii="Arial" w:hAnsi="Arial" w:cs="Arial"/>
                    </w:rPr>
                    <w:t xml:space="preserve"> au rebours d’Hérodote qui parle dans son livre VII de javelots durcis au feu, donc la pointe !)</w:t>
                  </w:r>
                  <w:r w:rsidR="003E7501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656DB3" w14:paraId="1F825C27" w14:textId="77777777" w:rsidTr="00E50B04">
              <w:tc>
                <w:tcPr>
                  <w:tcW w:w="4607" w:type="dxa"/>
                </w:tcPr>
                <w:p w14:paraId="658064D0" w14:textId="77777777" w:rsidR="00656DB3" w:rsidRDefault="0060414A" w:rsidP="0060414A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 xml:space="preserve">τις ἄν </w:t>
                  </w:r>
                  <w:r w:rsidRPr="0060414A">
                    <w:rPr>
                      <w:rFonts w:ascii="Palatino Linotype" w:hAnsi="Palatino Linotype" w:cs="Palatino Linotype"/>
                    </w:rPr>
                    <w:t xml:space="preserve">εἴκασεν </w:t>
                  </w:r>
                  <w:r>
                    <w:rPr>
                      <w:rFonts w:ascii="Palatino Linotype" w:hAnsi="Palatino Linotype" w:cs="Palatino Linotype"/>
                    </w:rPr>
                    <w:t>αὐτὸ χρώζεσθαι</w:t>
                  </w:r>
                </w:p>
              </w:tc>
              <w:tc>
                <w:tcPr>
                  <w:tcW w:w="4699" w:type="dxa"/>
                </w:tcPr>
                <w:p w14:paraId="09A87AF9" w14:textId="77777777" w:rsidR="00656DB3" w:rsidRPr="0060414A" w:rsidRDefault="0060414A" w:rsidP="00244F76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60414A">
                    <w:rPr>
                      <w:rFonts w:ascii="Arial" w:hAnsi="Arial" w:cs="Arial"/>
                    </w:rPr>
                    <w:t xml:space="preserve">On aurait pu imaginer </w:t>
                  </w:r>
                  <w:r w:rsidR="00244F76">
                    <w:rPr>
                      <w:rFonts w:ascii="Arial" w:hAnsi="Arial" w:cs="Arial"/>
                    </w:rPr>
                    <w:t xml:space="preserve">(indicatif aoriste+ </w:t>
                  </w:r>
                  <w:r w:rsidR="00244F76" w:rsidRPr="00244F76">
                    <w:rPr>
                      <w:rFonts w:ascii="Palatino Linotype" w:hAnsi="Palatino Linotype" w:cs="Arial"/>
                    </w:rPr>
                    <w:t>ἄν</w:t>
                  </w:r>
                  <w:r w:rsidR="00244F76">
                    <w:rPr>
                      <w:rFonts w:ascii="Arial" w:hAnsi="Arial" w:cs="Arial"/>
                    </w:rPr>
                    <w:t xml:space="preserve"> =irréel du passé</w:t>
                  </w:r>
                  <w:r w:rsidR="00283D63">
                    <w:rPr>
                      <w:rFonts w:ascii="Arial" w:hAnsi="Arial" w:cs="Arial"/>
                    </w:rPr>
                    <w:t xml:space="preserve"> du verbe </w:t>
                  </w:r>
                  <w:r w:rsidR="005A584A">
                    <w:rPr>
                      <w:rFonts w:ascii="Arial" w:hAnsi="Arial" w:cs="Arial"/>
                    </w:rPr>
                    <w:t xml:space="preserve">) </w:t>
                  </w:r>
                  <w:r w:rsidRPr="0060414A">
                    <w:rPr>
                      <w:rFonts w:ascii="Arial" w:hAnsi="Arial" w:cs="Arial"/>
                    </w:rPr>
                    <w:t>qu’il était teint</w:t>
                  </w:r>
                  <w:r>
                    <w:rPr>
                      <w:rFonts w:ascii="Arial" w:hAnsi="Arial" w:cs="Arial"/>
                    </w:rPr>
                    <w:t xml:space="preserve"> (</w:t>
                  </w:r>
                  <w:r w:rsidRPr="00502104">
                    <w:rPr>
                      <w:rFonts w:ascii="Palatino Linotype" w:hAnsi="Palatino Linotype" w:cs="Arial"/>
                    </w:rPr>
                    <w:t>χρώζω,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15DCC">
                    <w:rPr>
                      <w:rFonts w:ascii="Arial" w:hAnsi="Arial" w:cs="Arial"/>
                    </w:rPr>
                    <w:t>« </w:t>
                  </w:r>
                  <w:r>
                    <w:rPr>
                      <w:rFonts w:ascii="Arial" w:hAnsi="Arial" w:cs="Arial"/>
                    </w:rPr>
                    <w:t>toucher la surface d’un cor</w:t>
                  </w:r>
                  <w:r w:rsidR="00244F76">
                    <w:rPr>
                      <w:rFonts w:ascii="Arial" w:hAnsi="Arial" w:cs="Arial"/>
                    </w:rPr>
                    <w:t>ps</w:t>
                  </w:r>
                  <w:r w:rsidR="00715DCC">
                    <w:rPr>
                      <w:rFonts w:ascii="Arial" w:hAnsi="Arial" w:cs="Arial"/>
                    </w:rPr>
                    <w:t> »</w:t>
                  </w:r>
                  <w:r>
                    <w:rPr>
                      <w:rFonts w:ascii="Arial" w:hAnsi="Arial" w:cs="Arial"/>
                    </w:rPr>
                    <w:t xml:space="preserve">, d’où aussi </w:t>
                  </w:r>
                  <w:r w:rsidR="00715DCC">
                    <w:rPr>
                      <w:rFonts w:ascii="Arial" w:hAnsi="Arial" w:cs="Arial"/>
                    </w:rPr>
                    <w:t>« </w:t>
                  </w:r>
                  <w:r>
                    <w:rPr>
                      <w:rFonts w:ascii="Arial" w:hAnsi="Arial" w:cs="Arial"/>
                    </w:rPr>
                    <w:t>colorer</w:t>
                  </w:r>
                  <w:r w:rsidR="00715DCC">
                    <w:rPr>
                      <w:rFonts w:ascii="Arial" w:hAnsi="Arial" w:cs="Arial"/>
                    </w:rPr>
                    <w:t> »</w:t>
                  </w:r>
                  <w:r w:rsidRPr="0060414A">
                    <w:rPr>
                      <w:rFonts w:ascii="Arial" w:hAnsi="Arial" w:cs="Arial"/>
                    </w:rPr>
                    <w:t>&gt;</w:t>
                  </w:r>
                  <w:r>
                    <w:rPr>
                      <w:rFonts w:ascii="Arial" w:hAnsi="Arial" w:cs="Arial"/>
                      <w:b/>
                    </w:rPr>
                    <w:t xml:space="preserve"> On l’aurait cru teint</w:t>
                  </w:r>
                </w:p>
              </w:tc>
            </w:tr>
            <w:tr w:rsidR="00656DB3" w14:paraId="6096A219" w14:textId="77777777" w:rsidTr="00E50B04">
              <w:tc>
                <w:tcPr>
                  <w:tcW w:w="4607" w:type="dxa"/>
                </w:tcPr>
                <w:p w14:paraId="671618C3" w14:textId="77777777" w:rsidR="00656DB3" w:rsidRDefault="00244F76" w:rsidP="00656DB3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>
                    <w:rPr>
                      <w:rFonts w:ascii="Palatino Linotype" w:hAnsi="Palatino Linotype" w:cs="Palatino Linotype"/>
                    </w:rPr>
                    <w:lastRenderedPageBreak/>
                    <w:t>τῇ σκιᾷ τῆς κόμης</w:t>
                  </w:r>
                </w:p>
              </w:tc>
              <w:tc>
                <w:tcPr>
                  <w:tcW w:w="4699" w:type="dxa"/>
                </w:tcPr>
                <w:p w14:paraId="55C0CD73" w14:textId="77777777" w:rsidR="00656DB3" w:rsidRPr="00BF50CE" w:rsidRDefault="00283D63" w:rsidP="00715DC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p</w:t>
                  </w:r>
                  <w:r w:rsidR="00244F76" w:rsidRPr="00244F76">
                    <w:rPr>
                      <w:rFonts w:ascii="Arial" w:hAnsi="Arial" w:cs="Arial"/>
                      <w:b/>
                    </w:rPr>
                    <w:t xml:space="preserve">ar l’ombre </w:t>
                  </w:r>
                  <w:r w:rsidR="00244F76">
                    <w:rPr>
                      <w:rFonts w:ascii="Arial" w:hAnsi="Arial" w:cs="Arial"/>
                      <w:b/>
                    </w:rPr>
                    <w:t>de sa chevelure</w:t>
                  </w:r>
                  <w:r w:rsidR="00715DCC">
                    <w:rPr>
                      <w:rFonts w:ascii="Arial" w:hAnsi="Arial" w:cs="Arial"/>
                      <w:b/>
                    </w:rPr>
                    <w:t>.</w:t>
                  </w:r>
                  <w:r w:rsidR="00BF50CE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BF50CE">
                    <w:rPr>
                      <w:rFonts w:ascii="Arial" w:hAnsi="Arial" w:cs="Arial"/>
                    </w:rPr>
                    <w:t xml:space="preserve">(donc un noir plus clair sur un noir total, à la </w:t>
                  </w:r>
                  <w:r w:rsidR="00715DCC">
                    <w:rPr>
                      <w:rFonts w:ascii="Arial" w:hAnsi="Arial" w:cs="Arial"/>
                    </w:rPr>
                    <w:t xml:space="preserve">Pierre </w:t>
                  </w:r>
                  <w:r w:rsidR="00BF50CE">
                    <w:rPr>
                      <w:rFonts w:ascii="Arial" w:hAnsi="Arial" w:cs="Arial"/>
                    </w:rPr>
                    <w:t>Soulage</w:t>
                  </w:r>
                  <w:r w:rsidR="00715DCC">
                    <w:rPr>
                      <w:rFonts w:ascii="Arial" w:hAnsi="Arial" w:cs="Arial"/>
                    </w:rPr>
                    <w:t>s</w:t>
                  </w:r>
                  <w:r w:rsidR="00BF50CE">
                    <w:rPr>
                      <w:rFonts w:ascii="Arial" w:hAnsi="Arial" w:cs="Arial"/>
                    </w:rPr>
                    <w:t> ?</w:t>
                  </w:r>
                  <w:r w:rsidR="00715DCC">
                    <w:rPr>
                      <w:rFonts w:ascii="Arial" w:hAnsi="Arial" w:cs="Arial"/>
                    </w:rPr>
                    <w:t xml:space="preserve"> Notre texte serait d’un modernisme échevelé…)</w:t>
                  </w:r>
                </w:p>
              </w:tc>
            </w:tr>
            <w:tr w:rsidR="00656DB3" w14:paraId="2644E968" w14:textId="77777777" w:rsidTr="00E50B04">
              <w:tc>
                <w:tcPr>
                  <w:tcW w:w="4607" w:type="dxa"/>
                </w:tcPr>
                <w:p w14:paraId="0DD57373" w14:textId="77777777" w:rsidR="00656DB3" w:rsidRDefault="00715DCC" w:rsidP="000972E6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 xml:space="preserve">τῇ Χλόῃ θεωμένῃ </w:t>
                  </w:r>
                </w:p>
              </w:tc>
              <w:tc>
                <w:tcPr>
                  <w:tcW w:w="4699" w:type="dxa"/>
                </w:tcPr>
                <w:p w14:paraId="50BAB880" w14:textId="77777777" w:rsidR="00656DB3" w:rsidRPr="000972E6" w:rsidRDefault="000972E6" w:rsidP="00656DB3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0B4A3D">
                    <w:rPr>
                      <w:rFonts w:ascii="Arial" w:hAnsi="Arial" w:cs="Arial"/>
                    </w:rPr>
                    <w:t>A Chloé le contemplant</w:t>
                  </w:r>
                  <w:r w:rsidR="000B4A3D" w:rsidRPr="000B4A3D">
                    <w:rPr>
                      <w:rFonts w:ascii="Arial" w:hAnsi="Arial" w:cs="Arial"/>
                    </w:rPr>
                    <w:t>&gt;</w:t>
                  </w:r>
                  <w:r w:rsidR="000B4A3D">
                    <w:rPr>
                      <w:rFonts w:ascii="Arial" w:hAnsi="Arial" w:cs="Arial"/>
                      <w:b/>
                    </w:rPr>
                    <w:t xml:space="preserve"> Chloé le regardait :</w:t>
                  </w:r>
                </w:p>
              </w:tc>
            </w:tr>
            <w:tr w:rsidR="00656DB3" w14:paraId="6F907DD5" w14:textId="77777777" w:rsidTr="00E50B04">
              <w:tc>
                <w:tcPr>
                  <w:tcW w:w="4607" w:type="dxa"/>
                </w:tcPr>
                <w:p w14:paraId="3CBB0BA1" w14:textId="77777777" w:rsidR="00656DB3" w:rsidRDefault="00715DCC" w:rsidP="00656DB3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 xml:space="preserve">ὁ Δάφνις </w:t>
                  </w:r>
                  <w:r w:rsidR="000972E6" w:rsidRPr="000972E6">
                    <w:rPr>
                      <w:rFonts w:ascii="Palatino Linotype" w:hAnsi="Palatino Linotype" w:cs="Palatino Linotype"/>
                    </w:rPr>
                    <w:t>ἐ</w:t>
                  </w:r>
                  <w:r>
                    <w:rPr>
                      <w:rFonts w:ascii="Palatino Linotype" w:hAnsi="Palatino Linotype" w:cs="Palatino Linotype"/>
                    </w:rPr>
                    <w:t>δόκει δὲ</w:t>
                  </w:r>
                  <w:r w:rsidR="000972E6">
                    <w:rPr>
                      <w:rFonts w:ascii="Palatino Linotype" w:hAnsi="Palatino Linotype" w:cs="Palatino Linotype"/>
                    </w:rPr>
                    <w:t xml:space="preserve"> καλὸς</w:t>
                  </w:r>
                  <w:r w:rsidR="000B4A3D">
                    <w:rPr>
                      <w:rFonts w:ascii="Palatino Linotype" w:hAnsi="Palatino Linotype" w:cs="Palatino Linotype"/>
                    </w:rPr>
                    <w:t>,</w:t>
                  </w:r>
                </w:p>
              </w:tc>
              <w:tc>
                <w:tcPr>
                  <w:tcW w:w="4699" w:type="dxa"/>
                </w:tcPr>
                <w:p w14:paraId="6EB9F8F3" w14:textId="77777777" w:rsidR="00656DB3" w:rsidRDefault="000972E6" w:rsidP="00656DB3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 w:rsidRPr="000B4A3D">
                    <w:rPr>
                      <w:rFonts w:ascii="Arial" w:hAnsi="Arial" w:cs="Arial"/>
                    </w:rPr>
                    <w:t>Daphnis semblait beau</w:t>
                  </w:r>
                  <w:r w:rsidR="000B4A3D" w:rsidRPr="000B4A3D">
                    <w:rPr>
                      <w:rFonts w:ascii="Arial" w:hAnsi="Arial" w:cs="Arial"/>
                    </w:rPr>
                    <w:t xml:space="preserve"> &gt; </w:t>
                  </w:r>
                  <w:r w:rsidR="000B4A3D">
                    <w:rPr>
                      <w:rFonts w:ascii="Arial" w:hAnsi="Arial" w:cs="Arial"/>
                      <w:b/>
                    </w:rPr>
                    <w:t>Daphnis était beau</w:t>
                  </w:r>
                </w:p>
              </w:tc>
            </w:tr>
            <w:tr w:rsidR="00656DB3" w14:paraId="5B1EBD31" w14:textId="77777777" w:rsidTr="00E50B04">
              <w:tc>
                <w:tcPr>
                  <w:tcW w:w="4607" w:type="dxa"/>
                </w:tcPr>
                <w:p w14:paraId="15384274" w14:textId="77777777" w:rsidR="00656DB3" w:rsidRDefault="000B4A3D" w:rsidP="000B4A3D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κ</w:t>
                  </w:r>
                  <w:r w:rsidRPr="000B4A3D">
                    <w:rPr>
                      <w:rFonts w:ascii="Palatino Linotype" w:hAnsi="Palatino Linotype" w:cs="Palatino Linotype"/>
                    </w:rPr>
                    <w:t>αί</w:t>
                  </w:r>
                  <w:r>
                    <w:rPr>
                      <w:rFonts w:ascii="Palatino Linotype" w:hAnsi="Palatino Linotype" w:cs="Palatino Linotype"/>
                    </w:rPr>
                    <w:t xml:space="preserve"> ὅτι δὲ αὐτῇ ἐδόκει καλὸς πρότερον,</w:t>
                  </w:r>
                </w:p>
              </w:tc>
              <w:tc>
                <w:tcPr>
                  <w:tcW w:w="4699" w:type="dxa"/>
                </w:tcPr>
                <w:p w14:paraId="2A5A092D" w14:textId="4858B521" w:rsidR="00656DB3" w:rsidRPr="000B4A3D" w:rsidRDefault="000B4A3D" w:rsidP="000B4A3D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0B4A3D">
                    <w:rPr>
                      <w:rFonts w:ascii="Arial" w:hAnsi="Arial" w:cs="Arial"/>
                    </w:rPr>
                    <w:t>et comme</w:t>
                  </w:r>
                  <w:r>
                    <w:rPr>
                      <w:rFonts w:ascii="Arial" w:hAnsi="Arial" w:cs="Arial"/>
                    </w:rPr>
                    <w:t xml:space="preserve"> (</w:t>
                  </w:r>
                  <w:r>
                    <w:rPr>
                      <w:rFonts w:ascii="Palatino Linotype" w:hAnsi="Palatino Linotype" w:cs="Palatino Linotype"/>
                    </w:rPr>
                    <w:t>ὅτι</w:t>
                  </w:r>
                  <w:r w:rsidRPr="000B4A3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causal) </w:t>
                  </w:r>
                  <w:r w:rsidRPr="000B4A3D">
                    <w:rPr>
                      <w:rFonts w:ascii="Arial" w:hAnsi="Arial" w:cs="Arial"/>
                    </w:rPr>
                    <w:t>il lui semblait beau pour la première fois&gt;</w:t>
                  </w:r>
                  <w:r w:rsidR="00502104">
                    <w:rPr>
                      <w:rFonts w:ascii="Arial" w:hAnsi="Arial" w:cs="Arial"/>
                      <w:b/>
                    </w:rPr>
                    <w:t xml:space="preserve"> et, </w:t>
                  </w:r>
                  <w:r>
                    <w:rPr>
                      <w:rFonts w:ascii="Arial" w:hAnsi="Arial" w:cs="Arial"/>
                      <w:b/>
                    </w:rPr>
                    <w:t>comme c’était la première fois pour elle</w:t>
                  </w:r>
                  <w:r w:rsidR="00502104">
                    <w:rPr>
                      <w:rFonts w:ascii="Arial" w:hAnsi="Arial" w:cs="Arial"/>
                      <w:b/>
                    </w:rPr>
                    <w:t>,</w:t>
                  </w:r>
                </w:p>
              </w:tc>
            </w:tr>
            <w:tr w:rsidR="00656DB3" w14:paraId="48DB46F5" w14:textId="77777777" w:rsidTr="00E50B04">
              <w:tc>
                <w:tcPr>
                  <w:tcW w:w="4607" w:type="dxa"/>
                </w:tcPr>
                <w:p w14:paraId="454CE355" w14:textId="25FB6EEA" w:rsidR="00656DB3" w:rsidRDefault="007E1578" w:rsidP="00124729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ἐνόμιζε τὸ λουτρὸ</w:t>
                  </w:r>
                  <w:r w:rsidR="00502104">
                    <w:rPr>
                      <w:rFonts w:ascii="Palatino Linotype" w:hAnsi="Palatino Linotype" w:cs="Palatino Linotype"/>
                    </w:rPr>
                    <w:t>ν</w:t>
                  </w:r>
                  <w:r w:rsidR="00124729">
                    <w:rPr>
                      <w:rFonts w:ascii="Palatino Linotype" w:hAnsi="Palatino Linotype" w:cs="Palatino Linotype"/>
                    </w:rPr>
                    <w:t xml:space="preserve"> </w:t>
                  </w:r>
                  <w:r>
                    <w:rPr>
                      <w:rFonts w:ascii="Palatino Linotype" w:hAnsi="Palatino Linotype" w:cs="Palatino Linotype"/>
                    </w:rPr>
                    <w:t>αἴτιον</w:t>
                  </w:r>
                  <w:r w:rsidR="00124729">
                    <w:rPr>
                      <w:rFonts w:ascii="Palatino Linotype" w:hAnsi="Palatino Linotype" w:cs="Palatino Linotype"/>
                    </w:rPr>
                    <w:t xml:space="preserve"> τοῦ κάλλους</w:t>
                  </w:r>
                  <w:r w:rsidR="00E81EE4">
                    <w:rPr>
                      <w:rFonts w:ascii="Palatino Linotype" w:hAnsi="Palatino Linotype" w:cs="Palatino Linotype"/>
                    </w:rPr>
                    <w:t>.</w:t>
                  </w:r>
                </w:p>
              </w:tc>
              <w:tc>
                <w:tcPr>
                  <w:tcW w:w="4699" w:type="dxa"/>
                </w:tcPr>
                <w:p w14:paraId="31BA0840" w14:textId="77777777" w:rsidR="00656DB3" w:rsidRPr="00124729" w:rsidRDefault="00124729" w:rsidP="00656DB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elle conjectura que le bain était cause de sa beauté</w:t>
                  </w:r>
                  <w:r w:rsidR="00E81EE4">
                    <w:rPr>
                      <w:rFonts w:ascii="Arial" w:hAnsi="Arial" w:cs="Arial"/>
                      <w:b/>
                    </w:rPr>
                    <w:t>.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(pour lourde qu’elle soit, la reprise de « elle » nous semble répondre au côté </w:t>
                  </w:r>
                  <w:r w:rsidR="00242C84">
                    <w:rPr>
                      <w:rFonts w:ascii="Arial" w:hAnsi="Arial" w:cs="Arial"/>
                    </w:rPr>
                    <w:t xml:space="preserve">volontairement </w:t>
                  </w:r>
                  <w:r>
                    <w:rPr>
                      <w:rFonts w:ascii="Arial" w:hAnsi="Arial" w:cs="Arial"/>
                    </w:rPr>
                    <w:t>enfantin du texte)</w:t>
                  </w:r>
                </w:p>
              </w:tc>
            </w:tr>
            <w:tr w:rsidR="00656DB3" w14:paraId="03E11FFC" w14:textId="77777777" w:rsidTr="00E50B04">
              <w:tc>
                <w:tcPr>
                  <w:tcW w:w="4607" w:type="dxa"/>
                </w:tcPr>
                <w:p w14:paraId="1F3DF854" w14:textId="77777777" w:rsidR="00656DB3" w:rsidRDefault="00E81EE4" w:rsidP="00E81EE4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 xml:space="preserve">Καὶ δὲ ἀπολουούσης τὰ νῶτα </w:t>
                  </w:r>
                </w:p>
              </w:tc>
              <w:tc>
                <w:tcPr>
                  <w:tcW w:w="4699" w:type="dxa"/>
                </w:tcPr>
                <w:p w14:paraId="276C6165" w14:textId="5FC76CDF" w:rsidR="00656DB3" w:rsidRPr="00E81EE4" w:rsidRDefault="00E81EE4" w:rsidP="00502104">
                  <w:pPr>
                    <w:jc w:val="both"/>
                    <w:rPr>
                      <w:rFonts w:ascii="Arial" w:hAnsi="Arial" w:cs="Arial"/>
                    </w:rPr>
                  </w:pPr>
                  <w:r w:rsidRPr="00E81EE4">
                    <w:rPr>
                      <w:rFonts w:ascii="Arial" w:hAnsi="Arial" w:cs="Arial"/>
                    </w:rPr>
                    <w:t>De fait, comme</w:t>
                  </w:r>
                  <w:r>
                    <w:rPr>
                      <w:rFonts w:ascii="Arial" w:hAnsi="Arial" w:cs="Arial"/>
                    </w:rPr>
                    <w:t xml:space="preserve"> (</w:t>
                  </w:r>
                  <w:r w:rsidR="00242C84">
                    <w:rPr>
                      <w:rFonts w:ascii="Arial" w:hAnsi="Arial" w:cs="Arial"/>
                    </w:rPr>
                    <w:t>« </w:t>
                  </w:r>
                  <w:r>
                    <w:rPr>
                      <w:rFonts w:ascii="Arial" w:hAnsi="Arial" w:cs="Arial"/>
                    </w:rPr>
                    <w:t>lavant</w:t>
                  </w:r>
                  <w:r w:rsidR="00242C84">
                    <w:rPr>
                      <w:rFonts w:ascii="Arial" w:hAnsi="Arial" w:cs="Arial"/>
                    </w:rPr>
                    <w:t> »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502104">
                    <w:rPr>
                      <w:rFonts w:ascii="Arial" w:hAnsi="Arial" w:cs="Arial"/>
                    </w:rPr>
                    <w:t>au</w:t>
                  </w:r>
                  <w:r>
                    <w:rPr>
                      <w:rFonts w:ascii="Arial" w:hAnsi="Arial" w:cs="Arial"/>
                    </w:rPr>
                    <w:t xml:space="preserve"> génitif absolu, calqué sur l’ablatif absolu latin ici, ce nous semble : ça ne sonne pas le grec classique !)</w:t>
                  </w:r>
                  <w:r w:rsidRPr="00E81EE4">
                    <w:rPr>
                      <w:rFonts w:ascii="Arial" w:hAnsi="Arial" w:cs="Arial"/>
                    </w:rPr>
                    <w:t xml:space="preserve"> elle lui lavait le dos</w:t>
                  </w:r>
                  <w:r>
                    <w:rPr>
                      <w:rFonts w:ascii="Arial" w:hAnsi="Arial" w:cs="Arial"/>
                    </w:rPr>
                    <w:t xml:space="preserve"> (pluriel « poétique ») </w:t>
                  </w:r>
                  <w:r w:rsidRPr="00E81EE4">
                    <w:rPr>
                      <w:rFonts w:ascii="Arial" w:hAnsi="Arial" w:cs="Arial"/>
                    </w:rPr>
                    <w:t xml:space="preserve"> &gt; </w:t>
                  </w:r>
                  <w:r>
                    <w:rPr>
                      <w:rFonts w:ascii="Arial" w:hAnsi="Arial" w:cs="Arial"/>
                      <w:b/>
                    </w:rPr>
                    <w:t>E</w:t>
                  </w:r>
                  <w:r w:rsidRPr="00E81EE4">
                    <w:rPr>
                      <w:rFonts w:ascii="Arial" w:hAnsi="Arial" w:cs="Arial"/>
                      <w:b/>
                    </w:rPr>
                    <w:t>lle lui lavait le dos :</w:t>
                  </w:r>
                </w:p>
              </w:tc>
            </w:tr>
            <w:tr w:rsidR="00656DB3" w14:paraId="44F6C61D" w14:textId="77777777" w:rsidTr="00E50B04">
              <w:tc>
                <w:tcPr>
                  <w:tcW w:w="4607" w:type="dxa"/>
                </w:tcPr>
                <w:p w14:paraId="6E94B42D" w14:textId="77777777" w:rsidR="00656DB3" w:rsidRDefault="00242C84" w:rsidP="00656DB3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ἡ σὰρξ καθυπέπιπτε μαλθακή</w:t>
                  </w:r>
                </w:p>
              </w:tc>
              <w:tc>
                <w:tcPr>
                  <w:tcW w:w="4699" w:type="dxa"/>
                </w:tcPr>
                <w:p w14:paraId="59D113F0" w14:textId="4230B61C" w:rsidR="00656DB3" w:rsidRPr="00242C84" w:rsidRDefault="00242C84" w:rsidP="00502104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La chair tombait sous (la main) de haut en bas</w:t>
                  </w:r>
                  <w:r w:rsidR="00AB2375">
                    <w:rPr>
                      <w:rFonts w:ascii="Arial" w:hAnsi="Arial" w:cs="Arial"/>
                    </w:rPr>
                    <w:t xml:space="preserve"> (</w:t>
                  </w:r>
                  <w:r>
                    <w:rPr>
                      <w:rFonts w:ascii="Arial" w:hAnsi="Arial" w:cs="Arial"/>
                    </w:rPr>
                    <w:t>cf. massage – pas thaïlandais !)</w:t>
                  </w:r>
                  <w:r w:rsidR="00AB2375">
                    <w:rPr>
                      <w:rFonts w:ascii="Arial" w:hAnsi="Arial" w:cs="Arial"/>
                    </w:rPr>
                    <w:t xml:space="preserve"> douce (le même adjectif que pour la cire unissant les tubes de la </w:t>
                  </w:r>
                  <w:r w:rsidR="00502104">
                    <w:rPr>
                      <w:rFonts w:ascii="Arial" w:hAnsi="Arial" w:cs="Arial"/>
                    </w:rPr>
                    <w:t>s</w:t>
                  </w:r>
                  <w:r w:rsidR="00AB2375">
                    <w:rPr>
                      <w:rFonts w:ascii="Arial" w:hAnsi="Arial" w:cs="Arial"/>
                    </w:rPr>
                    <w:t>yrinx) &gt;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502104">
                    <w:rPr>
                      <w:rFonts w:ascii="Arial" w:hAnsi="Arial" w:cs="Arial"/>
                      <w:b/>
                    </w:rPr>
                    <w:t>l</w:t>
                  </w:r>
                  <w:r w:rsidRPr="00242C84">
                    <w:rPr>
                      <w:rFonts w:ascii="Arial" w:hAnsi="Arial" w:cs="Arial"/>
                      <w:b/>
                    </w:rPr>
                    <w:t>a chair glissait sous la main en douceur</w:t>
                  </w:r>
                </w:p>
              </w:tc>
            </w:tr>
            <w:tr w:rsidR="00656DB3" w14:paraId="5C9431DB" w14:textId="77777777" w:rsidTr="00E50B04">
              <w:tc>
                <w:tcPr>
                  <w:tcW w:w="4607" w:type="dxa"/>
                </w:tcPr>
                <w:p w14:paraId="4A1B1DE7" w14:textId="77777777" w:rsidR="00656DB3" w:rsidRDefault="00E06D83" w:rsidP="003364CB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 xml:space="preserve">ὥστε λαθοῦσα ἥψατο </w:t>
                  </w:r>
                  <w:r w:rsidR="003364CB">
                    <w:rPr>
                      <w:rFonts w:ascii="Palatino Linotype" w:hAnsi="Palatino Linotype" w:cs="Palatino Linotype"/>
                    </w:rPr>
                    <w:t xml:space="preserve">ἑαυτῆς </w:t>
                  </w:r>
                  <w:r>
                    <w:rPr>
                      <w:rFonts w:ascii="Palatino Linotype" w:hAnsi="Palatino Linotype" w:cs="Palatino Linotype"/>
                    </w:rPr>
                    <w:t>πολλάκις</w:t>
                  </w:r>
                </w:p>
              </w:tc>
              <w:tc>
                <w:tcPr>
                  <w:tcW w:w="4699" w:type="dxa"/>
                </w:tcPr>
                <w:p w14:paraId="0D56F8D1" w14:textId="02065743" w:rsidR="00656DB3" w:rsidRDefault="00E06D83" w:rsidP="003364CB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 w:rsidRPr="00AB2375">
                    <w:rPr>
                      <w:rFonts w:ascii="Arial" w:hAnsi="Arial" w:cs="Arial"/>
                    </w:rPr>
                    <w:t>de sorte qu’en cachette</w:t>
                  </w:r>
                  <w:r w:rsidR="00AB2375">
                    <w:rPr>
                      <w:rFonts w:ascii="Arial" w:hAnsi="Arial" w:cs="Arial"/>
                    </w:rPr>
                    <w:t xml:space="preserve"> (</w:t>
                  </w:r>
                  <w:r w:rsidR="00AB2375" w:rsidRPr="00502104">
                    <w:rPr>
                      <w:rFonts w:ascii="Palatino Linotype" w:hAnsi="Palatino Linotype" w:cs="Arial"/>
                    </w:rPr>
                    <w:t>λανθάνω</w:t>
                  </w:r>
                  <w:r w:rsidR="00502104">
                    <w:rPr>
                      <w:rFonts w:ascii="Arial" w:hAnsi="Arial" w:cs="Arial"/>
                    </w:rPr>
                    <w:t>, participe aoriste 2, cf</w:t>
                  </w:r>
                  <w:r w:rsidR="00AB2375">
                    <w:rPr>
                      <w:rFonts w:ascii="Arial" w:hAnsi="Arial" w:cs="Arial"/>
                    </w:rPr>
                    <w:t>. Le fleuve du Léthé où s’</w:t>
                  </w:r>
                  <w:r w:rsidR="003364CB">
                    <w:rPr>
                      <w:rFonts w:ascii="Arial" w:hAnsi="Arial" w:cs="Arial"/>
                    </w:rPr>
                    <w:t>abreuvent les âmes des morts pour oublier leur passé)</w:t>
                  </w:r>
                  <w:r w:rsidRPr="00AB2375">
                    <w:rPr>
                      <w:rFonts w:ascii="Arial" w:hAnsi="Arial" w:cs="Arial"/>
                    </w:rPr>
                    <w:t xml:space="preserve"> elle se toucha </w:t>
                  </w:r>
                  <w:r w:rsidR="003364CB">
                    <w:rPr>
                      <w:rFonts w:ascii="Arial" w:hAnsi="Arial" w:cs="Arial"/>
                    </w:rPr>
                    <w:t>(</w:t>
                  </w:r>
                  <w:r w:rsidR="003364CB" w:rsidRPr="00502104">
                    <w:rPr>
                      <w:rFonts w:ascii="Palatino Linotype" w:hAnsi="Palatino Linotype" w:cs="Arial"/>
                    </w:rPr>
                    <w:t xml:space="preserve">ἄπτω </w:t>
                  </w:r>
                  <w:r w:rsidR="003364CB">
                    <w:rPr>
                      <w:rFonts w:ascii="Arial" w:hAnsi="Arial" w:cs="Arial"/>
                    </w:rPr>
                    <w:t>+ gén. partitif – en toute logique : on ne peut toucher le… tout !)</w:t>
                  </w:r>
                  <w:r w:rsidR="003364CB" w:rsidRPr="003364CB">
                    <w:rPr>
                      <w:rFonts w:ascii="Arial" w:hAnsi="Arial" w:cs="Arial"/>
                    </w:rPr>
                    <w:t xml:space="preserve"> </w:t>
                  </w:r>
                  <w:r w:rsidRPr="00AB2375">
                    <w:rPr>
                      <w:rFonts w:ascii="Arial" w:hAnsi="Arial" w:cs="Arial"/>
                    </w:rPr>
                    <w:t>elle-même souvent&gt;</w:t>
                  </w:r>
                  <w:r>
                    <w:rPr>
                      <w:rFonts w:ascii="Palatino Linotype" w:hAnsi="Palatino Linotype" w:cs="Palatino Linotype"/>
                    </w:rPr>
                    <w:t xml:space="preserve"> </w:t>
                  </w:r>
                  <w:r w:rsidRPr="00E06D83">
                    <w:rPr>
                      <w:rFonts w:ascii="Arial" w:hAnsi="Arial" w:cs="Arial"/>
                      <w:b/>
                    </w:rPr>
                    <w:t>si bien qu’elle se palpa plusieurs fois elle-même furtivement</w:t>
                  </w:r>
                </w:p>
              </w:tc>
            </w:tr>
            <w:tr w:rsidR="00656DB3" w14:paraId="7050CDF7" w14:textId="77777777" w:rsidTr="00E50B04">
              <w:tc>
                <w:tcPr>
                  <w:tcW w:w="4607" w:type="dxa"/>
                </w:tcPr>
                <w:p w14:paraId="3C4986C9" w14:textId="77777777" w:rsidR="00656DB3" w:rsidRDefault="003364CB" w:rsidP="001B066F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 xml:space="preserve">πειρωμένη εἰ </w:t>
                  </w:r>
                  <w:r w:rsidR="001B066F">
                    <w:rPr>
                      <w:rFonts w:ascii="Palatino Linotype" w:hAnsi="Palatino Linotype" w:cs="Palatino Linotype"/>
                    </w:rPr>
                    <w:t xml:space="preserve">εἴη </w:t>
                  </w:r>
                  <w:r>
                    <w:rPr>
                      <w:rFonts w:ascii="Palatino Linotype" w:hAnsi="Palatino Linotype" w:cs="Palatino Linotype"/>
                    </w:rPr>
                    <w:t>τρυφερωτέ</w:t>
                  </w:r>
                  <w:r w:rsidR="00810A73">
                    <w:rPr>
                      <w:rFonts w:ascii="Palatino Linotype" w:hAnsi="Palatino Linotype" w:cs="Palatino Linotype"/>
                    </w:rPr>
                    <w:t>ρα.</w:t>
                  </w:r>
                </w:p>
              </w:tc>
              <w:tc>
                <w:tcPr>
                  <w:tcW w:w="4699" w:type="dxa"/>
                </w:tcPr>
                <w:p w14:paraId="6BC499E5" w14:textId="59236010" w:rsidR="00656DB3" w:rsidRDefault="00876E63" w:rsidP="001B066F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502104" w:rsidRPr="00611850">
                    <w:rPr>
                      <w:rFonts w:ascii="Arial" w:hAnsi="Arial" w:cs="Arial"/>
                      <w:b/>
                    </w:rPr>
                    <w:t>p</w:t>
                  </w:r>
                  <w:r w:rsidR="003906E2" w:rsidRPr="00611850">
                    <w:rPr>
                      <w:rFonts w:ascii="Arial" w:hAnsi="Arial" w:cs="Arial"/>
                      <w:b/>
                    </w:rPr>
                    <w:t>our tester</w:t>
                  </w:r>
                  <w:r w:rsidR="003906E2">
                    <w:rPr>
                      <w:rFonts w:ascii="Arial" w:hAnsi="Arial" w:cs="Arial"/>
                    </w:rPr>
                    <w:t xml:space="preserve"> (</w:t>
                  </w:r>
                  <w:r w:rsidR="003906E2" w:rsidRPr="00502104">
                    <w:rPr>
                      <w:rFonts w:ascii="Palatino Linotype" w:hAnsi="Palatino Linotype" w:cs="Arial"/>
                    </w:rPr>
                    <w:t>πειράω</w:t>
                  </w:r>
                  <w:r w:rsidR="003906E2">
                    <w:rPr>
                      <w:rFonts w:ascii="Arial" w:hAnsi="Arial" w:cs="Arial"/>
                    </w:rPr>
                    <w:t xml:space="preserve"> au moyen, bien venu) </w:t>
                  </w:r>
                  <w:r w:rsidR="003906E2" w:rsidRPr="00611850">
                    <w:rPr>
                      <w:rFonts w:ascii="Arial" w:hAnsi="Arial" w:cs="Arial"/>
                      <w:b/>
                    </w:rPr>
                    <w:t>si elle était</w:t>
                  </w:r>
                  <w:r w:rsidR="003906E2">
                    <w:rPr>
                      <w:rFonts w:ascii="Arial" w:hAnsi="Arial" w:cs="Arial"/>
                    </w:rPr>
                    <w:t xml:space="preserve"> (optatif oblique) </w:t>
                  </w:r>
                  <w:r w:rsidR="003906E2" w:rsidRPr="00611850">
                    <w:rPr>
                      <w:rFonts w:ascii="Arial" w:hAnsi="Arial" w:cs="Arial"/>
                      <w:b/>
                    </w:rPr>
                    <w:t>plus délicate</w:t>
                  </w:r>
                  <w:r w:rsidR="003906E2">
                    <w:rPr>
                      <w:rFonts w:ascii="Arial" w:hAnsi="Arial" w:cs="Arial"/>
                    </w:rPr>
                    <w:t xml:space="preserve"> (</w:t>
                  </w:r>
                  <w:r w:rsidR="003906E2" w:rsidRPr="00502104">
                    <w:rPr>
                      <w:rFonts w:ascii="Palatino Linotype" w:hAnsi="Palatino Linotype" w:cs="Arial"/>
                    </w:rPr>
                    <w:t>τρυφή</w:t>
                  </w:r>
                  <w:r w:rsidR="003906E2">
                    <w:rPr>
                      <w:rFonts w:ascii="Arial" w:hAnsi="Arial" w:cs="Arial"/>
                    </w:rPr>
                    <w:t xml:space="preserve"> signifiant la luxure, on aurait pu oser « intéressante », à l’instar du divin marquis ?</w:t>
                  </w:r>
                  <w:r w:rsidR="00502104">
                    <w:rPr>
                      <w:rFonts w:ascii="Arial" w:hAnsi="Arial" w:cs="Arial"/>
                    </w:rPr>
                    <w:t>)</w:t>
                  </w:r>
                </w:p>
              </w:tc>
            </w:tr>
            <w:tr w:rsidR="00656DB3" w14:paraId="181ACB3C" w14:textId="77777777" w:rsidTr="00E50B04">
              <w:trPr>
                <w:trHeight w:val="70"/>
              </w:trPr>
              <w:tc>
                <w:tcPr>
                  <w:tcW w:w="4607" w:type="dxa"/>
                </w:tcPr>
                <w:p w14:paraId="66FA6C99" w14:textId="799902AC" w:rsidR="00656DB3" w:rsidRDefault="00810A73" w:rsidP="00611850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Καὶ τότε μὲν - γὰρ ἦν ὁ ἥλιος</w:t>
                  </w:r>
                  <w:r w:rsidR="00611850">
                    <w:rPr>
                      <w:rFonts w:ascii="Palatino Linotype" w:hAnsi="Palatino Linotype" w:cs="Palatino Linotype"/>
                    </w:rPr>
                    <w:t xml:space="preserve"> </w:t>
                  </w:r>
                  <w:r w:rsidR="00611850">
                    <w:rPr>
                      <w:rFonts w:ascii="Palatino Linotype" w:hAnsi="Palatino Linotype" w:cs="Palatino Linotype"/>
                    </w:rPr>
                    <w:t>ἐπὶ δυσμαῖς</w:t>
                  </w:r>
                  <w:r>
                    <w:rPr>
                      <w:rFonts w:ascii="Palatino Linotype" w:hAnsi="Palatino Linotype" w:cs="Palatino Linotype"/>
                    </w:rPr>
                    <w:t xml:space="preserve"> -</w:t>
                  </w:r>
                </w:p>
              </w:tc>
              <w:tc>
                <w:tcPr>
                  <w:tcW w:w="4699" w:type="dxa"/>
                </w:tcPr>
                <w:p w14:paraId="30250AC4" w14:textId="2F74CF8E" w:rsidR="00656DB3" w:rsidRPr="00810A73" w:rsidRDefault="00810A73" w:rsidP="00611850">
                  <w:pPr>
                    <w:jc w:val="both"/>
                    <w:rPr>
                      <w:rFonts w:ascii="Arial" w:hAnsi="Arial" w:cs="Arial"/>
                    </w:rPr>
                  </w:pPr>
                  <w:r w:rsidRPr="00810A73">
                    <w:rPr>
                      <w:rFonts w:ascii="Arial" w:hAnsi="Arial" w:cs="Arial"/>
                    </w:rPr>
                    <w:t>Et alors</w:t>
                  </w:r>
                  <w:r>
                    <w:rPr>
                      <w:rFonts w:ascii="Arial" w:hAnsi="Arial" w:cs="Arial"/>
                    </w:rPr>
                    <w:t xml:space="preserve"> d’un côté</w:t>
                  </w:r>
                  <w:r w:rsidRPr="00810A73">
                    <w:rPr>
                      <w:rFonts w:ascii="Arial" w:hAnsi="Arial" w:cs="Arial"/>
                    </w:rPr>
                    <w:t xml:space="preserve"> – le Soleil était dans la chênaie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611850">
                    <w:rPr>
                      <w:rFonts w:ascii="Arial" w:hAnsi="Arial" w:cs="Arial"/>
                    </w:rPr>
                    <w:t xml:space="preserve"> (les tirets correspondent au </w:t>
                  </w:r>
                  <w:r w:rsidR="00611850">
                    <w:rPr>
                      <w:rFonts w:ascii="Palatino Linotype" w:hAnsi="Palatino Linotype" w:cs="Palatino Linotype"/>
                    </w:rPr>
                    <w:t>γὰ</w:t>
                  </w:r>
                  <w:r w:rsidR="00611850">
                    <w:rPr>
                      <w:rFonts w:ascii="Palatino Linotype" w:hAnsi="Palatino Linotype" w:cs="Palatino Linotype"/>
                    </w:rPr>
                    <w:t>ρ)</w:t>
                  </w:r>
                  <w:r>
                    <w:rPr>
                      <w:rFonts w:ascii="Arial" w:hAnsi="Arial" w:cs="Arial"/>
                    </w:rPr>
                    <w:t xml:space="preserve">-&gt; </w:t>
                  </w:r>
                  <w:r w:rsidRPr="00810A73">
                    <w:rPr>
                      <w:rFonts w:ascii="Arial" w:hAnsi="Arial" w:cs="Arial"/>
                      <w:b/>
                    </w:rPr>
                    <w:t>Et puis alors – le soleil se couchait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876E63" w:rsidRPr="00876E63">
                    <w:rPr>
                      <w:rFonts w:ascii="Arial" w:hAnsi="Arial" w:cs="Arial"/>
                      <w:b/>
                    </w:rPr>
                    <w:t>-</w:t>
                  </w:r>
                </w:p>
              </w:tc>
            </w:tr>
            <w:tr w:rsidR="00656DB3" w14:paraId="1FFF0009" w14:textId="77777777" w:rsidTr="00E50B04">
              <w:tc>
                <w:tcPr>
                  <w:tcW w:w="4607" w:type="dxa"/>
                </w:tcPr>
                <w:p w14:paraId="56F381F4" w14:textId="77777777" w:rsidR="00656DB3" w:rsidRDefault="00810A73" w:rsidP="00656DB3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ἀπήλασαν τὰς ἀγέλας οἴκαδε</w:t>
                  </w:r>
                </w:p>
              </w:tc>
              <w:tc>
                <w:tcPr>
                  <w:tcW w:w="4699" w:type="dxa"/>
                </w:tcPr>
                <w:p w14:paraId="56CD6094" w14:textId="4DF2B2BA" w:rsidR="00656DB3" w:rsidRPr="00876E63" w:rsidRDefault="006922E2" w:rsidP="006922E2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</w:t>
                  </w:r>
                  <w:r w:rsidR="00810A73" w:rsidRPr="00876E63">
                    <w:rPr>
                      <w:rFonts w:ascii="Arial" w:hAnsi="Arial" w:cs="Arial"/>
                    </w:rPr>
                    <w:t xml:space="preserve">ls ramenèrent </w:t>
                  </w:r>
                  <w:r w:rsidR="00876E63">
                    <w:rPr>
                      <w:rFonts w:ascii="Arial" w:hAnsi="Arial" w:cs="Arial"/>
                    </w:rPr>
                    <w:t>(</w:t>
                  </w:r>
                  <w:r w:rsidR="00876E63" w:rsidRPr="00611850">
                    <w:rPr>
                      <w:rFonts w:ascii="Palatino Linotype" w:hAnsi="Palatino Linotype" w:cs="Arial"/>
                    </w:rPr>
                    <w:t>ἀπελαύνω</w:t>
                  </w:r>
                  <w:r w:rsidR="00876E63">
                    <w:rPr>
                      <w:rFonts w:ascii="Arial" w:hAnsi="Arial" w:cs="Arial"/>
                    </w:rPr>
                    <w:t xml:space="preserve">) </w:t>
                  </w:r>
                  <w:r w:rsidR="00810A73" w:rsidRPr="00876E63">
                    <w:rPr>
                      <w:rFonts w:ascii="Arial" w:hAnsi="Arial" w:cs="Arial"/>
                    </w:rPr>
                    <w:t xml:space="preserve">leurs troupeaux à la maison &gt; </w:t>
                  </w:r>
                  <w:r w:rsidR="00810A73" w:rsidRPr="00876E63">
                    <w:rPr>
                      <w:rFonts w:ascii="Arial" w:hAnsi="Arial" w:cs="Arial"/>
                      <w:b/>
                    </w:rPr>
                    <w:t>chacun ramena son troupeau à la maison</w:t>
                  </w:r>
                  <w:r w:rsidR="00810A73" w:rsidRPr="00876E63">
                    <w:rPr>
                      <w:rFonts w:ascii="Arial" w:hAnsi="Arial" w:cs="Arial"/>
                    </w:rPr>
                    <w:t xml:space="preserve"> (</w:t>
                  </w:r>
                  <w:r w:rsidR="00611850">
                    <w:rPr>
                      <w:rFonts w:ascii="Arial" w:hAnsi="Arial" w:cs="Arial"/>
                    </w:rPr>
                    <w:t>« chez lui » aurait fait bizarre et</w:t>
                  </w:r>
                  <w:r w:rsidR="00810A73" w:rsidRPr="00876E63">
                    <w:rPr>
                      <w:rFonts w:ascii="Arial" w:hAnsi="Arial" w:cs="Arial"/>
                    </w:rPr>
                    <w:t>, encore une fois, nous tenons à souligner le côté enfantin du texte</w:t>
                  </w:r>
                  <w:r w:rsidR="00611850">
                    <w:rPr>
                      <w:rFonts w:ascii="Arial" w:hAnsi="Arial" w:cs="Arial"/>
                    </w:rPr>
                    <w:t> ; au reste « à la maison</w:t>
                  </w:r>
                  <w:r>
                    <w:rPr>
                      <w:rFonts w:ascii="Arial" w:hAnsi="Arial" w:cs="Arial"/>
                    </w:rPr>
                    <w:t> »</w:t>
                  </w:r>
                  <w:r w:rsidR="00611850">
                    <w:rPr>
                      <w:rFonts w:ascii="Arial" w:hAnsi="Arial" w:cs="Arial"/>
                    </w:rPr>
                    <w:t xml:space="preserve"> est bien la traduction étymologique attendue</w:t>
                  </w:r>
                  <w:r w:rsidR="00810A73" w:rsidRPr="00876E63">
                    <w:rPr>
                      <w:rFonts w:ascii="Arial" w:hAnsi="Arial" w:cs="Arial"/>
                    </w:rPr>
                    <w:t>)</w:t>
                  </w:r>
                </w:p>
              </w:tc>
            </w:tr>
            <w:tr w:rsidR="00656DB3" w14:paraId="7707FBBA" w14:textId="77777777" w:rsidTr="00E50B04">
              <w:tc>
                <w:tcPr>
                  <w:tcW w:w="4607" w:type="dxa"/>
                </w:tcPr>
                <w:p w14:paraId="14B10CD3" w14:textId="77777777" w:rsidR="00656DB3" w:rsidRDefault="00876E63" w:rsidP="00876E63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>
                    <w:rPr>
                      <w:rFonts w:ascii="Palatino Linotype" w:hAnsi="Palatino Linotype" w:cs="Palatino Linotype"/>
                    </w:rPr>
                    <w:lastRenderedPageBreak/>
                    <w:t>καὶ Χλόη ἐπεπόνθει οὐδέν περιττὸν,</w:t>
                  </w:r>
                </w:p>
              </w:tc>
              <w:tc>
                <w:tcPr>
                  <w:tcW w:w="4699" w:type="dxa"/>
                </w:tcPr>
                <w:p w14:paraId="6745ACED" w14:textId="07722E44" w:rsidR="00656DB3" w:rsidRPr="00166DA9" w:rsidRDefault="00876E63" w:rsidP="00166DA9">
                  <w:pPr>
                    <w:jc w:val="both"/>
                    <w:rPr>
                      <w:rFonts w:ascii="Palatino Linotype" w:hAnsi="Palatino Linotype" w:cs="Palatino Linotype"/>
                      <w:b/>
                    </w:rPr>
                  </w:pPr>
                  <w:r w:rsidRPr="00876E63">
                    <w:rPr>
                      <w:rFonts w:ascii="Palatino Linotype" w:hAnsi="Palatino Linotype" w:cs="Palatino Linotype"/>
                    </w:rPr>
                    <w:t>πάσχω πείσομαι ἔπαθον πέπονθα</w:t>
                  </w:r>
                  <w:r w:rsidR="00166DA9">
                    <w:rPr>
                      <w:rFonts w:ascii="Palatino Linotype" w:hAnsi="Palatino Linotype" w:cs="Palatino Linotype"/>
                    </w:rPr>
                    <w:t>,</w:t>
                  </w:r>
                  <w:r w:rsidRPr="00876E63">
                    <w:rPr>
                      <w:rFonts w:ascii="Palatino Linotype" w:hAnsi="Palatino Linotype" w:cs="Palatino Linotype"/>
                    </w:rPr>
                    <w:t xml:space="preserve"> </w:t>
                  </w:r>
                  <w:r w:rsidRPr="00876E63">
                    <w:rPr>
                      <w:rFonts w:ascii="Arial" w:hAnsi="Arial" w:cs="Arial"/>
                    </w:rPr>
                    <w:t xml:space="preserve">ici </w:t>
                  </w:r>
                  <w:r>
                    <w:rPr>
                      <w:rFonts w:ascii="Arial" w:hAnsi="Arial" w:cs="Arial"/>
                    </w:rPr>
                    <w:t>plus</w:t>
                  </w:r>
                  <w:r w:rsidR="00166DA9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>que</w:t>
                  </w:r>
                  <w:r w:rsidR="00166DA9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 xml:space="preserve"> parfait</w:t>
                  </w:r>
                  <w:r w:rsidR="00166DA9">
                    <w:rPr>
                      <w:rFonts w:ascii="Arial" w:hAnsi="Arial" w:cs="Arial"/>
                    </w:rPr>
                    <w:t>, donc tournure par l’imparfait, vu le suffixe –</w:t>
                  </w:r>
                  <w:r w:rsidR="00166DA9" w:rsidRPr="00166DA9">
                    <w:rPr>
                      <w:rFonts w:ascii="Arial" w:hAnsi="Arial" w:cs="Arial"/>
                    </w:rPr>
                    <w:t>σκω</w:t>
                  </w:r>
                  <w:r w:rsidR="00166DA9">
                    <w:rPr>
                      <w:rFonts w:ascii="Arial" w:hAnsi="Arial" w:cs="Arial"/>
                    </w:rPr>
                    <w:t xml:space="preserve">, itératif-inchoatif=répétition et début ! </w:t>
                  </w:r>
                  <w:r w:rsidR="00166DA9">
                    <w:rPr>
                      <w:rFonts w:ascii="Palatino Linotype" w:hAnsi="Palatino Linotype" w:cs="Palatino Linotype"/>
                    </w:rPr>
                    <w:t xml:space="preserve">περιττὸs : </w:t>
                  </w:r>
                  <w:r w:rsidR="00166DA9" w:rsidRPr="00166DA9">
                    <w:rPr>
                      <w:rFonts w:ascii="Arial" w:hAnsi="Arial" w:cs="Arial"/>
                    </w:rPr>
                    <w:t>tout ce qui sort du commun, de l’habituel</w:t>
                  </w:r>
                  <w:r w:rsidR="00166DA9">
                    <w:rPr>
                      <w:rFonts w:ascii="Arial" w:hAnsi="Arial" w:cs="Arial"/>
                    </w:rPr>
                    <w:t xml:space="preserve">) </w:t>
                  </w:r>
                  <w:r w:rsidR="006922E2">
                    <w:rPr>
                      <w:rFonts w:ascii="Arial" w:hAnsi="Arial" w:cs="Arial"/>
                    </w:rPr>
                    <w:t>e</w:t>
                  </w:r>
                  <w:r w:rsidRPr="00166DA9">
                    <w:rPr>
                      <w:rFonts w:ascii="Arial" w:hAnsi="Arial" w:cs="Arial"/>
                    </w:rPr>
                    <w:t xml:space="preserve">t Chloé ne ressentait rien </w:t>
                  </w:r>
                  <w:r w:rsidR="00166DA9" w:rsidRPr="00166DA9">
                    <w:rPr>
                      <w:rFonts w:ascii="Arial" w:hAnsi="Arial" w:cs="Arial"/>
                    </w:rPr>
                    <w:t>d’important</w:t>
                  </w:r>
                  <w:r w:rsidR="00166DA9">
                    <w:rPr>
                      <w:rFonts w:ascii="Arial" w:hAnsi="Arial" w:cs="Arial"/>
                    </w:rPr>
                    <w:t xml:space="preserve">&gt; </w:t>
                  </w:r>
                  <w:r w:rsidR="005A63E4">
                    <w:rPr>
                      <w:rFonts w:ascii="Arial" w:hAnsi="Arial" w:cs="Arial"/>
                      <w:b/>
                    </w:rPr>
                    <w:t>e</w:t>
                  </w:r>
                  <w:r w:rsidR="00166DA9">
                    <w:rPr>
                      <w:rFonts w:ascii="Arial" w:hAnsi="Arial" w:cs="Arial"/>
                      <w:b/>
                    </w:rPr>
                    <w:t>t Chloé ne ressentait rien d’autre</w:t>
                  </w:r>
                </w:p>
              </w:tc>
            </w:tr>
            <w:tr w:rsidR="00656DB3" w14:paraId="7BDC289A" w14:textId="77777777" w:rsidTr="00E50B04">
              <w:tc>
                <w:tcPr>
                  <w:tcW w:w="4607" w:type="dxa"/>
                </w:tcPr>
                <w:p w14:paraId="08510389" w14:textId="77777777" w:rsidR="00656DB3" w:rsidRDefault="00166DA9" w:rsidP="00166DA9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 xml:space="preserve">ὅτι μὴ ἐπεθύμει ἰδέσθαι </w:t>
                  </w:r>
                </w:p>
              </w:tc>
              <w:tc>
                <w:tcPr>
                  <w:tcW w:w="4699" w:type="dxa"/>
                </w:tcPr>
                <w:p w14:paraId="27016714" w14:textId="26F3FB55" w:rsidR="00656DB3" w:rsidRPr="005A63E4" w:rsidRDefault="00166DA9" w:rsidP="005A63E4">
                  <w:pPr>
                    <w:jc w:val="both"/>
                    <w:rPr>
                      <w:rFonts w:ascii="Arial" w:hAnsi="Arial" w:cs="Arial"/>
                    </w:rPr>
                  </w:pPr>
                  <w:r w:rsidRPr="005A63E4">
                    <w:rPr>
                      <w:rFonts w:ascii="Arial" w:hAnsi="Arial" w:cs="Arial"/>
                    </w:rPr>
                    <w:t>sinon qu’</w:t>
                  </w:r>
                  <w:r w:rsidR="006922E2">
                    <w:rPr>
                      <w:rFonts w:ascii="Arial" w:hAnsi="Arial" w:cs="Arial"/>
                    </w:rPr>
                    <w:t>(</w:t>
                  </w:r>
                  <w:r w:rsidR="006922E2">
                    <w:rPr>
                      <w:rFonts w:ascii="Palatino Linotype" w:hAnsi="Palatino Linotype" w:cs="Palatino Linotype"/>
                    </w:rPr>
                    <w:t>ὅτι μὴ</w:t>
                  </w:r>
                  <w:r w:rsidR="006922E2">
                    <w:rPr>
                      <w:rFonts w:ascii="Palatino Linotype" w:hAnsi="Palatino Linotype" w:cs="Palatino Linotype"/>
                    </w:rPr>
                    <w:t>)</w:t>
                  </w:r>
                  <w:r w:rsidRPr="005A63E4">
                    <w:rPr>
                      <w:rFonts w:ascii="Arial" w:hAnsi="Arial" w:cs="Arial"/>
                    </w:rPr>
                    <w:t>elle désirait</w:t>
                  </w:r>
                  <w:r w:rsidR="005A63E4">
                    <w:rPr>
                      <w:rFonts w:ascii="Arial" w:hAnsi="Arial" w:cs="Arial"/>
                    </w:rPr>
                    <w:t xml:space="preserve"> (imparfait d</w:t>
                  </w:r>
                  <w:r w:rsidR="005A63E4" w:rsidRPr="006922E2">
                    <w:rPr>
                      <w:rFonts w:ascii="Palatino Linotype" w:hAnsi="Palatino Linotype" w:cs="Arial"/>
                    </w:rPr>
                    <w:t>’ἐπιθυμέω</w:t>
                  </w:r>
                  <w:r w:rsidR="00860486">
                    <w:rPr>
                      <w:rFonts w:ascii="Arial" w:hAnsi="Arial" w:cs="Arial"/>
                    </w:rPr>
                    <w:t>)</w:t>
                  </w:r>
                  <w:r w:rsidRPr="005A63E4">
                    <w:rPr>
                      <w:rFonts w:ascii="Arial" w:hAnsi="Arial" w:cs="Arial"/>
                    </w:rPr>
                    <w:t xml:space="preserve"> voir</w:t>
                  </w:r>
                  <w:r w:rsidR="00860486">
                    <w:rPr>
                      <w:rFonts w:ascii="Arial" w:hAnsi="Arial" w:cs="Arial"/>
                    </w:rPr>
                    <w:t xml:space="preserve"> (infinitif parfait d’</w:t>
                  </w:r>
                  <w:r w:rsidR="00860486">
                    <w:t xml:space="preserve"> </w:t>
                  </w:r>
                  <w:r w:rsidR="00860486" w:rsidRPr="006922E2">
                    <w:rPr>
                      <w:rFonts w:ascii="Palatino Linotype" w:hAnsi="Palatino Linotype" w:cs="Arial"/>
                    </w:rPr>
                    <w:t>ὀράω</w:t>
                  </w:r>
                  <w:r w:rsidR="00860486">
                    <w:rPr>
                      <w:rFonts w:ascii="Arial" w:hAnsi="Arial" w:cs="Arial"/>
                    </w:rPr>
                    <w:t>)</w:t>
                  </w:r>
                  <w:r w:rsidRPr="005A63E4">
                    <w:rPr>
                      <w:rFonts w:ascii="Arial" w:hAnsi="Arial" w:cs="Arial"/>
                    </w:rPr>
                    <w:t xml:space="preserve"> &gt; </w:t>
                  </w:r>
                  <w:r w:rsidRPr="005A63E4">
                    <w:rPr>
                      <w:rFonts w:ascii="Arial" w:hAnsi="Arial" w:cs="Arial"/>
                      <w:b/>
                    </w:rPr>
                    <w:t>que son désir de voir</w:t>
                  </w:r>
                </w:p>
              </w:tc>
            </w:tr>
            <w:tr w:rsidR="00656DB3" w14:paraId="028C8D96" w14:textId="77777777" w:rsidTr="00E50B04">
              <w:tc>
                <w:tcPr>
                  <w:tcW w:w="4607" w:type="dxa"/>
                </w:tcPr>
                <w:p w14:paraId="480EA0F1" w14:textId="77777777" w:rsidR="00656DB3" w:rsidRDefault="00166DA9" w:rsidP="00656DB3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πάλιν Δάφνιν λουόμενον</w:t>
                  </w:r>
                  <w:r w:rsidR="00860486">
                    <w:rPr>
                      <w:rFonts w:ascii="Palatino Linotype" w:hAnsi="Palatino Linotype" w:cs="Palatino Linotype"/>
                    </w:rPr>
                    <w:t>.</w:t>
                  </w:r>
                </w:p>
              </w:tc>
              <w:tc>
                <w:tcPr>
                  <w:tcW w:w="4699" w:type="dxa"/>
                </w:tcPr>
                <w:p w14:paraId="74412746" w14:textId="5ECB09EB" w:rsidR="00656DB3" w:rsidRPr="005A63E4" w:rsidRDefault="00166DA9" w:rsidP="005A63E4">
                  <w:pPr>
                    <w:jc w:val="both"/>
                    <w:rPr>
                      <w:rFonts w:ascii="Arial" w:hAnsi="Arial" w:cs="Arial"/>
                    </w:rPr>
                  </w:pPr>
                  <w:r w:rsidRPr="005A63E4">
                    <w:rPr>
                      <w:rFonts w:ascii="Arial" w:hAnsi="Arial" w:cs="Arial"/>
                    </w:rPr>
                    <w:t>de nouveau Daphnis se baigner (complétive participiale avec les verbes de sensation !)</w:t>
                  </w:r>
                  <w:r w:rsidR="005A63E4" w:rsidRPr="005A63E4">
                    <w:rPr>
                      <w:rFonts w:ascii="Arial" w:hAnsi="Arial" w:cs="Arial"/>
                    </w:rPr>
                    <w:t xml:space="preserve">&gt; </w:t>
                  </w:r>
                  <w:r w:rsidR="005A63E4" w:rsidRPr="00AD443C">
                    <w:rPr>
                      <w:rFonts w:ascii="Arial" w:hAnsi="Arial" w:cs="Arial"/>
                      <w:b/>
                    </w:rPr>
                    <w:t>à nouveau Daphnis se laver</w:t>
                  </w:r>
                  <w:r w:rsidR="006922E2">
                    <w:rPr>
                      <w:rFonts w:ascii="Arial" w:hAnsi="Arial" w:cs="Arial"/>
                      <w:b/>
                    </w:rPr>
                    <w:t>.</w:t>
                  </w:r>
                  <w:r w:rsidR="005A63E4" w:rsidRPr="005A63E4">
                    <w:rPr>
                      <w:rFonts w:ascii="Arial" w:hAnsi="Arial" w:cs="Arial"/>
                    </w:rPr>
                    <w:t xml:space="preserve"> (nous préférons utiliser le terme concret, plus proche du réel !)</w:t>
                  </w:r>
                </w:p>
              </w:tc>
            </w:tr>
            <w:tr w:rsidR="00656DB3" w14:paraId="1220E85A" w14:textId="77777777" w:rsidTr="00E50B04">
              <w:tc>
                <w:tcPr>
                  <w:tcW w:w="4607" w:type="dxa"/>
                </w:tcPr>
                <w:p w14:paraId="65206F5C" w14:textId="77777777" w:rsidR="00656DB3" w:rsidRDefault="00860486" w:rsidP="00860486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Τῆς δὲ (</w:t>
                  </w:r>
                  <w:r w:rsidRPr="00860486">
                    <w:rPr>
                      <w:rFonts w:ascii="Palatino Linotype" w:hAnsi="Palatino Linotype" w:cs="Palatino Linotype"/>
                    </w:rPr>
                    <w:t>ἡμέρας</w:t>
                  </w:r>
                  <w:r>
                    <w:rPr>
                      <w:rFonts w:ascii="Palatino Linotype" w:hAnsi="Palatino Linotype" w:cs="Palatino Linotype"/>
                    </w:rPr>
                    <w:t xml:space="preserve">)ἐπιούσης </w:t>
                  </w:r>
                </w:p>
              </w:tc>
              <w:tc>
                <w:tcPr>
                  <w:tcW w:w="4699" w:type="dxa"/>
                </w:tcPr>
                <w:p w14:paraId="285CFB49" w14:textId="77777777" w:rsidR="00656DB3" w:rsidRPr="005A63E4" w:rsidRDefault="00860486" w:rsidP="00656DB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(génitif absolu temporel avec le participe féminin d’</w:t>
                  </w:r>
                  <w:r>
                    <w:t xml:space="preserve"> </w:t>
                  </w:r>
                  <w:r w:rsidRPr="006922E2">
                    <w:rPr>
                      <w:rFonts w:ascii="Palatino Linotype" w:hAnsi="Palatino Linotype" w:cs="Arial"/>
                    </w:rPr>
                    <w:t>ἔπειμι</w:t>
                  </w:r>
                  <w:r>
                    <w:rPr>
                      <w:rFonts w:ascii="Arial" w:hAnsi="Arial" w:cs="Arial"/>
                    </w:rPr>
                    <w:t xml:space="preserve">) </w:t>
                  </w:r>
                  <w:r w:rsidRPr="00860486">
                    <w:rPr>
                      <w:rFonts w:ascii="Arial" w:hAnsi="Arial" w:cs="Arial"/>
                      <w:b/>
                    </w:rPr>
                    <w:t>Le jour suivant</w:t>
                  </w:r>
                  <w:r w:rsidR="0077785C">
                    <w:rPr>
                      <w:rFonts w:ascii="Arial" w:hAnsi="Arial" w:cs="Arial"/>
                      <w:b/>
                    </w:rPr>
                    <w:t>,</w:t>
                  </w:r>
                </w:p>
              </w:tc>
            </w:tr>
            <w:tr w:rsidR="00656DB3" w14:paraId="5DCADC5E" w14:textId="77777777" w:rsidTr="00E50B04">
              <w:tc>
                <w:tcPr>
                  <w:tcW w:w="4607" w:type="dxa"/>
                </w:tcPr>
                <w:p w14:paraId="137E8D74" w14:textId="77777777" w:rsidR="00656DB3" w:rsidRDefault="00860486" w:rsidP="00656DB3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ὡς ἧκον εἰς τὴν νομήν,</w:t>
                  </w:r>
                </w:p>
              </w:tc>
              <w:tc>
                <w:tcPr>
                  <w:tcW w:w="4699" w:type="dxa"/>
                </w:tcPr>
                <w:p w14:paraId="79055CED" w14:textId="77777777" w:rsidR="00656DB3" w:rsidRDefault="0077785C" w:rsidP="0077785C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 xml:space="preserve">(ὡς </w:t>
                  </w:r>
                  <w:r w:rsidRPr="0077785C">
                    <w:rPr>
                      <w:rFonts w:ascii="Arial" w:hAnsi="Arial" w:cs="Arial"/>
                    </w:rPr>
                    <w:t>temporel, imparfait d’</w:t>
                  </w:r>
                  <w:r w:rsidRPr="0077785C">
                    <w:rPr>
                      <w:rFonts w:ascii="Palatino Linotype" w:hAnsi="Palatino Linotype" w:cs="Palatino Linotype"/>
                    </w:rPr>
                    <w:t>ἣκω</w:t>
                  </w:r>
                  <w:r>
                    <w:rPr>
                      <w:rFonts w:ascii="Palatino Linotype" w:hAnsi="Palatino Linotype" w:cs="Palatino Linotype"/>
                    </w:rPr>
                    <w:t xml:space="preserve">) </w:t>
                  </w:r>
                  <w:r w:rsidRPr="0077785C">
                    <w:rPr>
                      <w:rFonts w:ascii="Arial" w:hAnsi="Arial" w:cs="Arial"/>
                      <w:b/>
                    </w:rPr>
                    <w:t>quand ils arrivèrent à la pâture</w:t>
                  </w:r>
                  <w:r>
                    <w:rPr>
                      <w:rFonts w:ascii="Arial" w:hAnsi="Arial" w:cs="Arial"/>
                      <w:b/>
                    </w:rPr>
                    <w:t>,</w:t>
                  </w:r>
                  <w:r>
                    <w:rPr>
                      <w:rFonts w:ascii="Palatino Linotype" w:hAnsi="Palatino Linotype" w:cs="Palatino Linotype"/>
                    </w:rPr>
                    <w:t xml:space="preserve"> </w:t>
                  </w:r>
                </w:p>
              </w:tc>
            </w:tr>
            <w:tr w:rsidR="00656DB3" w14:paraId="6352290F" w14:textId="77777777" w:rsidTr="00E50B04">
              <w:tc>
                <w:tcPr>
                  <w:tcW w:w="4607" w:type="dxa"/>
                </w:tcPr>
                <w:p w14:paraId="4A74EE1F" w14:textId="77777777" w:rsidR="00656DB3" w:rsidRDefault="0077785C" w:rsidP="0077785C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ὁ μὲν Δάφνις καθεζόμενος ὑπὸ τῇ δρυῒ τῇ συνήθει ἐσύριττε</w:t>
                  </w:r>
                </w:p>
              </w:tc>
              <w:tc>
                <w:tcPr>
                  <w:tcW w:w="4699" w:type="dxa"/>
                </w:tcPr>
                <w:p w14:paraId="02DFEB4A" w14:textId="77777777" w:rsidR="00656DB3" w:rsidRDefault="0077785C" w:rsidP="0077785C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 w:rsidRPr="006922E2">
                    <w:rPr>
                      <w:rFonts w:ascii="Arial" w:hAnsi="Arial" w:cs="Arial"/>
                    </w:rPr>
                    <w:t>Daphnis s’étant assis sous son chêne habituel joua de la syrinx</w:t>
                  </w:r>
                  <w:r>
                    <w:rPr>
                      <w:rFonts w:ascii="Palatino Linotype" w:hAnsi="Palatino Linotype" w:cs="Palatino Linotype"/>
                    </w:rPr>
                    <w:t xml:space="preserve">&gt; </w:t>
                  </w:r>
                  <w:r w:rsidRPr="0077785C">
                    <w:rPr>
                      <w:rFonts w:ascii="Arial" w:hAnsi="Arial" w:cs="Arial"/>
                      <w:b/>
                    </w:rPr>
                    <w:t>Daphnis s’assis sous son chêne coutumier</w:t>
                  </w:r>
                  <w:r>
                    <w:rPr>
                      <w:rFonts w:ascii="Palatino Linotype" w:hAnsi="Palatino Linotype" w:cs="Palatino Linotype"/>
                    </w:rPr>
                    <w:t xml:space="preserve"> </w:t>
                  </w:r>
                  <w:r w:rsidRPr="006922E2">
                    <w:rPr>
                      <w:rFonts w:ascii="Arial" w:hAnsi="Arial" w:cs="Arial"/>
                    </w:rPr>
                    <w:t>[je n’ai pu résister]</w:t>
                  </w:r>
                  <w:r>
                    <w:rPr>
                      <w:rFonts w:ascii="Palatino Linotype" w:hAnsi="Palatino Linotype" w:cs="Palatino Linotype"/>
                    </w:rPr>
                    <w:t xml:space="preserve"> </w:t>
                  </w:r>
                  <w:r w:rsidRPr="0077785C">
                    <w:rPr>
                      <w:rFonts w:ascii="Arial" w:hAnsi="Arial" w:cs="Arial"/>
                      <w:b/>
                    </w:rPr>
                    <w:t>et joua de la syrinx</w:t>
                  </w:r>
                  <w:r w:rsidR="007376E4">
                    <w:rPr>
                      <w:rFonts w:ascii="Arial" w:hAnsi="Arial" w:cs="Arial"/>
                      <w:b/>
                    </w:rPr>
                    <w:t> ;</w:t>
                  </w:r>
                </w:p>
              </w:tc>
            </w:tr>
            <w:tr w:rsidR="00656DB3" w14:paraId="542D21E2" w14:textId="77777777" w:rsidTr="00E50B04">
              <w:tc>
                <w:tcPr>
                  <w:tcW w:w="4607" w:type="dxa"/>
                </w:tcPr>
                <w:p w14:paraId="61FE009D" w14:textId="77777777" w:rsidR="00656DB3" w:rsidRDefault="00656DB3" w:rsidP="00656DB3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</w:p>
              </w:tc>
              <w:tc>
                <w:tcPr>
                  <w:tcW w:w="4699" w:type="dxa"/>
                </w:tcPr>
                <w:p w14:paraId="686A618C" w14:textId="77777777" w:rsidR="00656DB3" w:rsidRDefault="00656DB3" w:rsidP="00656DB3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</w:p>
              </w:tc>
            </w:tr>
            <w:tr w:rsidR="00656DB3" w14:paraId="73CF17E4" w14:textId="77777777" w:rsidTr="00E50B04">
              <w:tc>
                <w:tcPr>
                  <w:tcW w:w="4607" w:type="dxa"/>
                </w:tcPr>
                <w:p w14:paraId="6279B5C3" w14:textId="77777777" w:rsidR="00656DB3" w:rsidRDefault="007376E4" w:rsidP="007376E4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καὶ ἐπεσκόπει ἅμα τὰς αἶγας κατακειμένας</w:t>
                  </w:r>
                </w:p>
              </w:tc>
              <w:tc>
                <w:tcPr>
                  <w:tcW w:w="4699" w:type="dxa"/>
                </w:tcPr>
                <w:p w14:paraId="723EF1CC" w14:textId="4290C9E2" w:rsidR="00656DB3" w:rsidRDefault="00343B81" w:rsidP="007376E4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>
                    <w:rPr>
                      <w:rFonts w:ascii="Arial" w:hAnsi="Arial" w:cs="Arial"/>
                      <w:b/>
                    </w:rPr>
                    <w:t>i</w:t>
                  </w:r>
                  <w:r w:rsidR="007376E4" w:rsidRPr="007376E4">
                    <w:rPr>
                      <w:rFonts w:ascii="Arial" w:hAnsi="Arial" w:cs="Arial"/>
                      <w:b/>
                    </w:rPr>
                    <w:t>l surveillait</w:t>
                  </w:r>
                  <w:r w:rsidR="007376E4">
                    <w:rPr>
                      <w:rFonts w:ascii="Palatino Linotype" w:hAnsi="Palatino Linotype" w:cs="Palatino Linotype"/>
                    </w:rPr>
                    <w:t xml:space="preserve"> </w:t>
                  </w:r>
                  <w:r w:rsidR="007376E4" w:rsidRPr="007376E4">
                    <w:rPr>
                      <w:rFonts w:ascii="Arial" w:hAnsi="Arial" w:cs="Arial"/>
                    </w:rPr>
                    <w:t>(l’évêque</w:t>
                  </w:r>
                  <w:r w:rsidR="007376E4">
                    <w:rPr>
                      <w:rFonts w:ascii="Palatino Linotype" w:hAnsi="Palatino Linotype" w:cs="Palatino Linotype"/>
                    </w:rPr>
                    <w:t xml:space="preserve"> - </w:t>
                  </w:r>
                  <w:r w:rsidR="007376E4" w:rsidRPr="007376E4">
                    <w:rPr>
                      <w:rFonts w:ascii="Palatino Linotype" w:hAnsi="Palatino Linotype" w:cs="Palatino Linotype"/>
                    </w:rPr>
                    <w:t>ἐπίσκοπος</w:t>
                  </w:r>
                  <w:r w:rsidR="007376E4">
                    <w:rPr>
                      <w:rFonts w:ascii="Palatino Linotype" w:hAnsi="Palatino Linotype" w:cs="Palatino Linotype"/>
                    </w:rPr>
                    <w:t xml:space="preserve">- </w:t>
                  </w:r>
                  <w:r w:rsidR="007376E4" w:rsidRPr="007376E4">
                    <w:rPr>
                      <w:rFonts w:ascii="Arial" w:hAnsi="Arial" w:cs="Arial"/>
                    </w:rPr>
                    <w:t>veille sur toutes ses ouailles !)</w:t>
                  </w:r>
                  <w:r w:rsidR="007376E4">
                    <w:rPr>
                      <w:rFonts w:ascii="Palatino Linotype" w:hAnsi="Palatino Linotype" w:cs="Palatino Linotype"/>
                    </w:rPr>
                    <w:t xml:space="preserve"> </w:t>
                  </w:r>
                  <w:r w:rsidR="007376E4" w:rsidRPr="007376E4">
                    <w:rPr>
                      <w:rFonts w:ascii="Arial" w:hAnsi="Arial" w:cs="Arial"/>
                      <w:b/>
                    </w:rPr>
                    <w:t>en même temps ses chèvres</w:t>
                  </w:r>
                  <w:r w:rsidR="007376E4" w:rsidRPr="007376E4">
                    <w:rPr>
                      <w:rFonts w:ascii="Arial" w:hAnsi="Arial" w:cs="Arial"/>
                    </w:rPr>
                    <w:t xml:space="preserve"> (couchées, ce qui est rare : elles sont plutôt perchées, cf. la chèvre de Monsieur Seguin) &gt; </w:t>
                  </w:r>
                  <w:r w:rsidR="007376E4" w:rsidRPr="007376E4">
                    <w:rPr>
                      <w:rFonts w:ascii="Arial" w:hAnsi="Arial" w:cs="Arial"/>
                      <w:b/>
                    </w:rPr>
                    <w:t>qui s’étaient couchées</w:t>
                  </w:r>
                  <w:r w:rsidR="007376E4">
                    <w:rPr>
                      <w:rFonts w:ascii="Palatino Linotype" w:hAnsi="Palatino Linotype" w:cs="Palatino Linotype"/>
                    </w:rPr>
                    <w:t xml:space="preserve"> </w:t>
                  </w:r>
                </w:p>
              </w:tc>
            </w:tr>
            <w:tr w:rsidR="00656DB3" w14:paraId="321F3409" w14:textId="77777777" w:rsidTr="00E50B04">
              <w:tc>
                <w:tcPr>
                  <w:tcW w:w="4607" w:type="dxa"/>
                </w:tcPr>
                <w:p w14:paraId="6AD47E89" w14:textId="77777777" w:rsidR="00656DB3" w:rsidRDefault="007376E4" w:rsidP="00EC26C3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καὶ ὥσπερ τῶν μελῶν ἀκροωμένας</w:t>
                  </w:r>
                  <w:r w:rsidR="00545DBF">
                    <w:rPr>
                      <w:rFonts w:ascii="Palatino Linotype" w:hAnsi="Palatino Linotype" w:cs="Palatino Linotype"/>
                    </w:rPr>
                    <w:t>,</w:t>
                  </w:r>
                </w:p>
              </w:tc>
              <w:tc>
                <w:tcPr>
                  <w:tcW w:w="4699" w:type="dxa"/>
                </w:tcPr>
                <w:p w14:paraId="75073F95" w14:textId="17A456F9" w:rsidR="00656DB3" w:rsidRPr="00EC26C3" w:rsidRDefault="00EC26C3" w:rsidP="00343B81">
                  <w:pPr>
                    <w:jc w:val="both"/>
                    <w:rPr>
                      <w:rFonts w:ascii="Arial" w:hAnsi="Arial" w:cs="Arial"/>
                    </w:rPr>
                  </w:pPr>
                  <w:r w:rsidRPr="00EC26C3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(</w:t>
                  </w:r>
                  <w:r w:rsidRPr="00EC26C3">
                    <w:rPr>
                      <w:rFonts w:ascii="Arial" w:hAnsi="Arial" w:cs="Arial"/>
                    </w:rPr>
                    <w:t>καὶ coordonne les deux participes</w:t>
                  </w:r>
                  <w:r>
                    <w:rPr>
                      <w:rFonts w:ascii="Arial" w:hAnsi="Arial" w:cs="Arial"/>
                    </w:rPr>
                    <w:t> ; génitif partitif avec les verbes de sensation – qui ne peut jamais être totale</w:t>
                  </w:r>
                  <w:r w:rsidR="003860FE">
                    <w:rPr>
                      <w:rFonts w:ascii="Arial" w:hAnsi="Arial" w:cs="Arial"/>
                    </w:rPr>
                    <w:t xml:space="preserve"> - </w:t>
                  </w:r>
                  <w:r w:rsidR="003860FE" w:rsidRPr="00343B81">
                    <w:rPr>
                      <w:rFonts w:ascii="Palatino Linotype" w:hAnsi="Palatino Linotype" w:cs="Arial"/>
                    </w:rPr>
                    <w:t>ἀκροάομαι « entendre »</w:t>
                  </w:r>
                  <w:r w:rsidRPr="00343B81">
                    <w:rPr>
                      <w:rFonts w:ascii="Palatino Linotype" w:hAnsi="Palatino Linotype" w:cs="Arial"/>
                    </w:rPr>
                    <w:t xml:space="preserve"> !) </w:t>
                  </w:r>
                  <w:r w:rsidRPr="00343B81">
                    <w:rPr>
                      <w:rFonts w:ascii="Arial" w:hAnsi="Arial" w:cs="Arial"/>
                      <w:b/>
                    </w:rPr>
                    <w:t>comme si</w:t>
                  </w:r>
                  <w:r w:rsidR="00343B81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EC26C3">
                    <w:rPr>
                      <w:rFonts w:ascii="Arial" w:hAnsi="Arial" w:cs="Arial"/>
                      <w:b/>
                    </w:rPr>
                    <w:t>elles écoutaient les mélodies</w:t>
                  </w:r>
                  <w:r w:rsidR="00545DBF">
                    <w:rPr>
                      <w:rFonts w:ascii="Arial" w:hAnsi="Arial" w:cs="Arial"/>
                      <w:b/>
                    </w:rPr>
                    <w:t>,</w:t>
                  </w:r>
                </w:p>
              </w:tc>
            </w:tr>
            <w:tr w:rsidR="00656DB3" w14:paraId="283B5962" w14:textId="77777777" w:rsidTr="00E50B04">
              <w:tc>
                <w:tcPr>
                  <w:tcW w:w="4607" w:type="dxa"/>
                </w:tcPr>
                <w:p w14:paraId="721C0F50" w14:textId="77777777" w:rsidR="00656DB3" w:rsidRDefault="00EC26C3" w:rsidP="00656DB3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ἡ δὲ Χλόη πλησίον καθημένη</w:t>
                  </w:r>
                </w:p>
              </w:tc>
              <w:tc>
                <w:tcPr>
                  <w:tcW w:w="4699" w:type="dxa"/>
                </w:tcPr>
                <w:p w14:paraId="39846C4B" w14:textId="77777777" w:rsidR="00656DB3" w:rsidRDefault="00545DBF" w:rsidP="00656DB3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 w:rsidRPr="00545DBF">
                    <w:rPr>
                      <w:rFonts w:ascii="Arial" w:hAnsi="Arial" w:cs="Arial"/>
                      <w:b/>
                    </w:rPr>
                    <w:t>Chloé assise</w:t>
                  </w:r>
                  <w:r>
                    <w:rPr>
                      <w:rFonts w:ascii="Palatino Linotype" w:hAnsi="Palatino Linotype" w:cs="Palatino Linotype"/>
                    </w:rPr>
                    <w:t xml:space="preserve"> à côté +de lui+&gt; </w:t>
                  </w:r>
                  <w:r w:rsidRPr="00545DBF">
                    <w:rPr>
                      <w:rFonts w:ascii="Arial" w:hAnsi="Arial" w:cs="Arial"/>
                      <w:b/>
                    </w:rPr>
                    <w:t>à ses côtés</w:t>
                  </w:r>
                </w:p>
              </w:tc>
            </w:tr>
            <w:tr w:rsidR="00656DB3" w14:paraId="106B5C11" w14:textId="77777777" w:rsidTr="00E50B04">
              <w:tc>
                <w:tcPr>
                  <w:tcW w:w="4607" w:type="dxa"/>
                </w:tcPr>
                <w:p w14:paraId="07E0B9CE" w14:textId="77777777" w:rsidR="00656DB3" w:rsidRDefault="00545DBF" w:rsidP="00545DBF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 xml:space="preserve">ἐπέβλεπε καὶ τὴν ἀγέλην μὲν τῶν προβάτων </w:t>
                  </w:r>
                </w:p>
              </w:tc>
              <w:tc>
                <w:tcPr>
                  <w:tcW w:w="4699" w:type="dxa"/>
                </w:tcPr>
                <w:p w14:paraId="5344C5F6" w14:textId="703685E8" w:rsidR="00656DB3" w:rsidRPr="00626F1E" w:rsidRDefault="00545DBF" w:rsidP="00626F1E">
                  <w:pPr>
                    <w:jc w:val="both"/>
                    <w:rPr>
                      <w:rFonts w:ascii="Arial" w:hAnsi="Arial" w:cs="Arial"/>
                    </w:rPr>
                  </w:pPr>
                  <w:r w:rsidRPr="00626F1E">
                    <w:rPr>
                      <w:rFonts w:ascii="Arial" w:hAnsi="Arial" w:cs="Arial"/>
                      <w:b/>
                    </w:rPr>
                    <w:t>regardait aussi son</w:t>
                  </w:r>
                  <w:r w:rsidR="00626F1E">
                    <w:rPr>
                      <w:rFonts w:ascii="Arial" w:hAnsi="Arial" w:cs="Arial"/>
                    </w:rPr>
                    <w:t xml:space="preserve"> (article traduit </w:t>
                  </w:r>
                  <w:r w:rsidR="00343B81">
                    <w:rPr>
                      <w:rFonts w:ascii="Arial" w:hAnsi="Arial" w:cs="Arial"/>
                    </w:rPr>
                    <w:t xml:space="preserve">par </w:t>
                  </w:r>
                  <w:r w:rsidR="00626F1E">
                    <w:rPr>
                      <w:rFonts w:ascii="Arial" w:hAnsi="Arial" w:cs="Arial"/>
                    </w:rPr>
                    <w:t>le possessif, comme très souvent)</w:t>
                  </w:r>
                  <w:r w:rsidRPr="00626F1E">
                    <w:rPr>
                      <w:rFonts w:ascii="Arial" w:hAnsi="Arial" w:cs="Arial"/>
                    </w:rPr>
                    <w:t xml:space="preserve"> </w:t>
                  </w:r>
                  <w:r w:rsidRPr="00626F1E">
                    <w:rPr>
                      <w:rFonts w:ascii="Arial" w:hAnsi="Arial" w:cs="Arial"/>
                      <w:b/>
                    </w:rPr>
                    <w:t xml:space="preserve">troupeau de </w:t>
                  </w:r>
                  <w:r w:rsidR="00626F1E" w:rsidRPr="00626F1E">
                    <w:rPr>
                      <w:rFonts w:ascii="Arial" w:hAnsi="Arial" w:cs="Arial"/>
                      <w:b/>
                    </w:rPr>
                    <w:t>moutons</w:t>
                  </w:r>
                  <w:r w:rsidR="00626F1E">
                    <w:rPr>
                      <w:rFonts w:ascii="Arial" w:hAnsi="Arial" w:cs="Arial"/>
                    </w:rPr>
                    <w:t xml:space="preserve"> (ils marchent devant !)</w:t>
                  </w:r>
                </w:p>
              </w:tc>
            </w:tr>
            <w:tr w:rsidR="00656DB3" w14:paraId="625D125E" w14:textId="77777777" w:rsidTr="00E50B04">
              <w:tc>
                <w:tcPr>
                  <w:tcW w:w="4607" w:type="dxa"/>
                </w:tcPr>
                <w:p w14:paraId="01B7A8A9" w14:textId="77777777" w:rsidR="00656DB3" w:rsidRDefault="00710046" w:rsidP="00710046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 xml:space="preserve">δὲ ἑώρα τὸ πλέον εἰς Δάφνιν </w:t>
                  </w:r>
                </w:p>
              </w:tc>
              <w:tc>
                <w:tcPr>
                  <w:tcW w:w="4699" w:type="dxa"/>
                </w:tcPr>
                <w:p w14:paraId="7DCDFC82" w14:textId="77777777" w:rsidR="00656DB3" w:rsidRDefault="00710046" w:rsidP="002E1A00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 w:rsidRPr="00DE5E83">
                    <w:rPr>
                      <w:rFonts w:ascii="Arial" w:hAnsi="Arial" w:cs="Arial"/>
                      <w:b/>
                    </w:rPr>
                    <w:t>mais contemplait</w:t>
                  </w:r>
                  <w:r>
                    <w:rPr>
                      <w:rFonts w:ascii="Palatino Linotype" w:hAnsi="Palatino Linotype" w:cs="Palatino Linotype"/>
                    </w:rPr>
                    <w:t xml:space="preserve"> </w:t>
                  </w:r>
                  <w:r w:rsidR="002E1A00">
                    <w:rPr>
                      <w:rFonts w:ascii="Palatino Linotype" w:hAnsi="Palatino Linotype" w:cs="Palatino Linotype"/>
                    </w:rPr>
                    <w:t xml:space="preserve"> </w:t>
                  </w:r>
                  <w:r w:rsidR="002E1A00" w:rsidRPr="002E1A00">
                    <w:rPr>
                      <w:rFonts w:ascii="Arial" w:hAnsi="Arial" w:cs="Arial"/>
                    </w:rPr>
                    <w:t>(imparfait d’</w:t>
                  </w:r>
                  <w:r w:rsidR="002E1A00">
                    <w:t xml:space="preserve"> </w:t>
                  </w:r>
                  <w:r w:rsidR="002E1A00" w:rsidRPr="002E1A00">
                    <w:rPr>
                      <w:rFonts w:ascii="Palatino Linotype" w:hAnsi="Palatino Linotype" w:cs="Palatino Linotype"/>
                    </w:rPr>
                    <w:t>ὀράω</w:t>
                  </w:r>
                  <w:r w:rsidR="002E1A00">
                    <w:rPr>
                      <w:rFonts w:ascii="Palatino Linotype" w:hAnsi="Palatino Linotype" w:cs="Palatino Linotype"/>
                    </w:rPr>
                    <w:t xml:space="preserve">) </w:t>
                  </w:r>
                  <w:r w:rsidRPr="002E1A00">
                    <w:rPr>
                      <w:rFonts w:ascii="Arial" w:hAnsi="Arial" w:cs="Arial"/>
                    </w:rPr>
                    <w:t>bien</w:t>
                  </w:r>
                  <w:r w:rsidR="003860FE">
                    <w:rPr>
                      <w:rFonts w:ascii="Palatino Linotype" w:hAnsi="Palatino Linotype" w:cs="Palatino Linotype"/>
                    </w:rPr>
                    <w:t xml:space="preserve"> (&lt; </w:t>
                  </w:r>
                  <w:r>
                    <w:rPr>
                      <w:rFonts w:ascii="Palatino Linotype" w:hAnsi="Palatino Linotype" w:cs="Palatino Linotype"/>
                    </w:rPr>
                    <w:t xml:space="preserve">τὸ) </w:t>
                  </w:r>
                  <w:r w:rsidRPr="002E1A00">
                    <w:rPr>
                      <w:rFonts w:ascii="Arial" w:hAnsi="Arial" w:cs="Arial"/>
                    </w:rPr>
                    <w:t>davantage</w:t>
                  </w:r>
                  <w:r w:rsidR="00DE5E83" w:rsidRPr="002E1A00">
                    <w:rPr>
                      <w:rFonts w:ascii="Arial" w:hAnsi="Arial" w:cs="Arial"/>
                    </w:rPr>
                    <w:t xml:space="preserve"> (comparatif neutre adverbial de</w:t>
                  </w:r>
                  <w:r w:rsidR="002E1A00">
                    <w:rPr>
                      <w:rFonts w:ascii="Palatino Linotype" w:hAnsi="Palatino Linotype" w:cs="Palatino Linotype"/>
                    </w:rPr>
                    <w:t xml:space="preserve"> </w:t>
                  </w:r>
                  <w:r w:rsidR="002E1A00" w:rsidRPr="002E1A00">
                    <w:rPr>
                      <w:rFonts w:ascii="Palatino Linotype" w:hAnsi="Palatino Linotype" w:cs="Palatino Linotype"/>
                    </w:rPr>
                    <w:t>πολύς</w:t>
                  </w:r>
                  <w:r w:rsidR="002E1A00">
                    <w:rPr>
                      <w:rFonts w:ascii="Palatino Linotype" w:hAnsi="Palatino Linotype" w:cs="Palatino Linotype"/>
                    </w:rPr>
                    <w:t xml:space="preserve">) &gt; </w:t>
                  </w:r>
                  <w:r w:rsidR="00DE5E83" w:rsidRPr="00DE5E83">
                    <w:rPr>
                      <w:rFonts w:ascii="Arial" w:hAnsi="Arial" w:cs="Arial"/>
                      <w:b/>
                    </w:rPr>
                    <w:t>plutôt</w:t>
                  </w:r>
                  <w:r>
                    <w:rPr>
                      <w:rFonts w:ascii="Palatino Linotype" w:hAnsi="Palatino Linotype" w:cs="Palatino Linotype"/>
                    </w:rPr>
                    <w:t xml:space="preserve"> </w:t>
                  </w:r>
                  <w:r w:rsidRPr="00DE5E83">
                    <w:rPr>
                      <w:rFonts w:ascii="Arial" w:hAnsi="Arial" w:cs="Arial"/>
                      <w:b/>
                    </w:rPr>
                    <w:t>Daphnis</w:t>
                  </w:r>
                  <w:r w:rsidR="00662320"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</w:tr>
            <w:tr w:rsidR="00656DB3" w14:paraId="576D0AC9" w14:textId="77777777" w:rsidTr="00E50B04">
              <w:tc>
                <w:tcPr>
                  <w:tcW w:w="4607" w:type="dxa"/>
                </w:tcPr>
                <w:p w14:paraId="27969CC2" w14:textId="77777777" w:rsidR="00656DB3" w:rsidRDefault="002E1A00" w:rsidP="002E1A00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 xml:space="preserve">καὶ πάλιν αὐτῇ ἐδόκει καλὸς συρίττων </w:t>
                  </w:r>
                </w:p>
              </w:tc>
              <w:tc>
                <w:tcPr>
                  <w:tcW w:w="4699" w:type="dxa"/>
                </w:tcPr>
                <w:p w14:paraId="58087493" w14:textId="77777777" w:rsidR="00656DB3" w:rsidRDefault="002E1A00" w:rsidP="00656DB3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 w:rsidRPr="003860FE">
                    <w:rPr>
                      <w:rFonts w:ascii="Arial" w:hAnsi="Arial" w:cs="Arial"/>
                    </w:rPr>
                    <w:t>Aussi de nouveau lui semblait-il beau en jouant</w:t>
                  </w:r>
                  <w:r>
                    <w:rPr>
                      <w:rFonts w:ascii="Palatino Linotype" w:hAnsi="Palatino Linotype" w:cs="Palatino Linotype"/>
                    </w:rPr>
                    <w:t xml:space="preserve"> &gt; </w:t>
                  </w:r>
                  <w:r w:rsidRPr="002E1A00">
                    <w:rPr>
                      <w:rFonts w:ascii="Arial" w:hAnsi="Arial" w:cs="Arial"/>
                      <w:b/>
                    </w:rPr>
                    <w:t>Aussi à nouveau de le trouver beau en joueur de syrinx</w:t>
                  </w:r>
                  <w:r w:rsidR="003860FE">
                    <w:rPr>
                      <w:rFonts w:ascii="Arial" w:hAnsi="Arial" w:cs="Arial"/>
                      <w:b/>
                    </w:rPr>
                    <w:t> :</w:t>
                  </w:r>
                </w:p>
              </w:tc>
            </w:tr>
            <w:tr w:rsidR="00656DB3" w14:paraId="658FF4D0" w14:textId="77777777" w:rsidTr="00E50B04">
              <w:tc>
                <w:tcPr>
                  <w:tcW w:w="4607" w:type="dxa"/>
                </w:tcPr>
                <w:p w14:paraId="0D43A3A1" w14:textId="77777777" w:rsidR="00656DB3" w:rsidRDefault="003860FE" w:rsidP="00355D27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 xml:space="preserve">καὶ ἐνόμιζε αὖθις τὴν μουσικὴν </w:t>
                  </w:r>
                  <w:r w:rsidR="00355D27">
                    <w:rPr>
                      <w:rFonts w:ascii="Palatino Linotype" w:hAnsi="Palatino Linotype" w:cs="Palatino Linotype"/>
                    </w:rPr>
                    <w:t xml:space="preserve">αἰτίαν </w:t>
                  </w:r>
                  <w:r>
                    <w:rPr>
                      <w:rFonts w:ascii="Palatino Linotype" w:hAnsi="Palatino Linotype" w:cs="Palatino Linotype"/>
                    </w:rPr>
                    <w:lastRenderedPageBreak/>
                    <w:t>τοῦ κάλλους</w:t>
                  </w:r>
                </w:p>
              </w:tc>
              <w:tc>
                <w:tcPr>
                  <w:tcW w:w="4699" w:type="dxa"/>
                </w:tcPr>
                <w:p w14:paraId="76E90C76" w14:textId="34528F22" w:rsidR="00656DB3" w:rsidRPr="00355D27" w:rsidRDefault="00355D27" w:rsidP="00355D27">
                  <w:pPr>
                    <w:jc w:val="both"/>
                    <w:rPr>
                      <w:rFonts w:ascii="Arial" w:hAnsi="Arial" w:cs="Arial"/>
                    </w:rPr>
                  </w:pPr>
                  <w:r w:rsidRPr="00355D27">
                    <w:rPr>
                      <w:rFonts w:ascii="Arial" w:hAnsi="Arial" w:cs="Arial"/>
                    </w:rPr>
                    <w:lastRenderedPageBreak/>
                    <w:t xml:space="preserve">et </w:t>
                  </w:r>
                  <w:r w:rsidR="00662320">
                    <w:rPr>
                      <w:rFonts w:ascii="Arial" w:hAnsi="Arial" w:cs="Arial"/>
                    </w:rPr>
                    <w:t>(</w:t>
                  </w:r>
                  <w:r w:rsidR="00662320">
                    <w:rPr>
                      <w:rFonts w:ascii="Palatino Linotype" w:hAnsi="Palatino Linotype" w:cs="Palatino Linotype"/>
                    </w:rPr>
                    <w:t>καὶ</w:t>
                  </w:r>
                  <w:r w:rsidR="00662320">
                    <w:rPr>
                      <w:rFonts w:ascii="Arial" w:hAnsi="Arial" w:cs="Arial"/>
                    </w:rPr>
                    <w:t xml:space="preserve">, les deux points supra y </w:t>
                  </w:r>
                  <w:r w:rsidR="00662320">
                    <w:rPr>
                      <w:rFonts w:ascii="Arial" w:hAnsi="Arial" w:cs="Arial"/>
                    </w:rPr>
                    <w:lastRenderedPageBreak/>
                    <w:t xml:space="preserve">correspondent) </w:t>
                  </w:r>
                  <w:r w:rsidRPr="00355D27">
                    <w:rPr>
                      <w:rFonts w:ascii="Arial" w:hAnsi="Arial" w:cs="Arial"/>
                    </w:rPr>
                    <w:t xml:space="preserve">elle conjectura derechef (car au départ homérique ? Si on est plus sensible à la fréquence en Atttique : « encore » qui porte, bien sûr ,sur le verbe) </w:t>
                  </w:r>
                  <w:r w:rsidR="003860FE" w:rsidRPr="00355D27">
                    <w:rPr>
                      <w:rFonts w:ascii="Arial" w:hAnsi="Arial" w:cs="Arial"/>
                    </w:rPr>
                    <w:t xml:space="preserve">la musique </w:t>
                  </w:r>
                  <w:r w:rsidR="00343B81">
                    <w:rPr>
                      <w:rFonts w:ascii="Arial" w:hAnsi="Arial" w:cs="Arial"/>
                    </w:rPr>
                    <w:t xml:space="preserve">+être la+ </w:t>
                  </w:r>
                  <w:r w:rsidR="003860FE" w:rsidRPr="00355D27">
                    <w:rPr>
                      <w:rFonts w:ascii="Arial" w:hAnsi="Arial" w:cs="Arial"/>
                    </w:rPr>
                    <w:t>cause de sa beauté</w:t>
                  </w:r>
                  <w:r w:rsidRPr="00355D27">
                    <w:rPr>
                      <w:rFonts w:ascii="Arial" w:hAnsi="Arial" w:cs="Arial"/>
                      <w:b/>
                    </w:rPr>
                    <w:t>&gt; elle tint encore la musique pour responsable de sa beauté</w:t>
                  </w:r>
                  <w:r w:rsidR="00662320">
                    <w:rPr>
                      <w:rFonts w:ascii="Arial" w:hAnsi="Arial" w:cs="Arial"/>
                      <w:b/>
                    </w:rPr>
                    <w:t> ;</w:t>
                  </w:r>
                </w:p>
              </w:tc>
            </w:tr>
            <w:tr w:rsidR="00656DB3" w14:paraId="5B7D4A83" w14:textId="77777777" w:rsidTr="00E50B04">
              <w:tc>
                <w:tcPr>
                  <w:tcW w:w="4607" w:type="dxa"/>
                </w:tcPr>
                <w:p w14:paraId="5EAFC9C5" w14:textId="77777777" w:rsidR="00656DB3" w:rsidRDefault="00355D27" w:rsidP="00355D27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>
                    <w:rPr>
                      <w:rFonts w:ascii="Palatino Linotype" w:hAnsi="Palatino Linotype" w:cs="Palatino Linotype"/>
                    </w:rPr>
                    <w:lastRenderedPageBreak/>
                    <w:t>ὥστε αὐτὴ καὶ ἔλαβεν τὴν σύριγγα μετ´ ἐκεῖνον</w:t>
                  </w:r>
                </w:p>
              </w:tc>
              <w:tc>
                <w:tcPr>
                  <w:tcW w:w="4699" w:type="dxa"/>
                </w:tcPr>
                <w:p w14:paraId="18DC6E39" w14:textId="77777777" w:rsidR="00656DB3" w:rsidRPr="00355D27" w:rsidRDefault="00355D27" w:rsidP="00656DB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 bien qu’elle aussi prit (</w:t>
                  </w:r>
                  <w:r w:rsidRPr="00355D27">
                    <w:rPr>
                      <w:rFonts w:ascii="Arial" w:hAnsi="Arial" w:cs="Arial"/>
                    </w:rPr>
                    <w:t>λαμϐάνω</w:t>
                  </w:r>
                  <w:r>
                    <w:rPr>
                      <w:rFonts w:ascii="Arial" w:hAnsi="Arial" w:cs="Arial"/>
                    </w:rPr>
                    <w:t>) la syrinx après lui</w:t>
                  </w:r>
                  <w:r w:rsidR="00662320">
                    <w:rPr>
                      <w:rFonts w:ascii="Arial" w:hAnsi="Arial" w:cs="Arial"/>
                    </w:rPr>
                    <w:t xml:space="preserve">&gt; </w:t>
                  </w:r>
                  <w:r w:rsidR="00662320" w:rsidRPr="00662320">
                    <w:rPr>
                      <w:rFonts w:ascii="Arial" w:hAnsi="Arial" w:cs="Arial"/>
                      <w:b/>
                    </w:rPr>
                    <w:t>elle prit alors la syrinx après lui</w:t>
                  </w:r>
                </w:p>
              </w:tc>
            </w:tr>
            <w:tr w:rsidR="00656DB3" w14:paraId="7DF65504" w14:textId="77777777" w:rsidTr="00E50B04">
              <w:tc>
                <w:tcPr>
                  <w:tcW w:w="4607" w:type="dxa"/>
                </w:tcPr>
                <w:p w14:paraId="70A05A34" w14:textId="77777777" w:rsidR="00656DB3" w:rsidRDefault="00355D27" w:rsidP="00662320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 xml:space="preserve">εἴ πως </w:t>
                  </w:r>
                  <w:r w:rsidR="00662320">
                    <w:rPr>
                      <w:rFonts w:ascii="Palatino Linotype" w:hAnsi="Palatino Linotype" w:cs="Palatino Linotype"/>
                    </w:rPr>
                    <w:t xml:space="preserve">αὐτὴ καὶ </w:t>
                  </w:r>
                  <w:r>
                    <w:rPr>
                      <w:rFonts w:ascii="Palatino Linotype" w:hAnsi="Palatino Linotype" w:cs="Palatino Linotype"/>
                    </w:rPr>
                    <w:t>γένοιτο καλή</w:t>
                  </w:r>
                  <w:r w:rsidR="00FC0376">
                    <w:rPr>
                      <w:rFonts w:ascii="Palatino Linotype" w:hAnsi="Palatino Linotype" w:cs="Palatino Linotype"/>
                    </w:rPr>
                    <w:t>.</w:t>
                  </w:r>
                </w:p>
              </w:tc>
              <w:tc>
                <w:tcPr>
                  <w:tcW w:w="4699" w:type="dxa"/>
                </w:tcPr>
                <w:p w14:paraId="52B17C31" w14:textId="77777777" w:rsidR="00656DB3" w:rsidRPr="00355D27" w:rsidRDefault="00662320" w:rsidP="003906E2">
                  <w:pPr>
                    <w:jc w:val="both"/>
                    <w:rPr>
                      <w:rFonts w:ascii="Arial" w:hAnsi="Arial" w:cs="Arial"/>
                    </w:rPr>
                  </w:pPr>
                  <w:r w:rsidRPr="00FC0376">
                    <w:rPr>
                      <w:rFonts w:ascii="Arial" w:hAnsi="Arial" w:cs="Arial"/>
                      <w:b/>
                    </w:rPr>
                    <w:t>pour voir si</w:t>
                  </w:r>
                  <w:r w:rsidR="008B66F3" w:rsidRPr="00FC0376">
                    <w:rPr>
                      <w:rFonts w:ascii="Arial" w:hAnsi="Arial" w:cs="Arial"/>
                      <w:b/>
                    </w:rPr>
                    <w:t>,</w:t>
                  </w:r>
                  <w:r w:rsidRPr="00FC0376">
                    <w:rPr>
                      <w:rFonts w:ascii="Arial" w:hAnsi="Arial" w:cs="Arial"/>
                      <w:b/>
                    </w:rPr>
                    <w:t xml:space="preserve"> elle aussi</w:t>
                  </w:r>
                  <w:r w:rsidR="008B66F3" w:rsidRPr="00FC0376">
                    <w:rPr>
                      <w:rFonts w:ascii="Arial" w:hAnsi="Arial" w:cs="Arial"/>
                      <w:b/>
                    </w:rPr>
                    <w:t>,</w:t>
                  </w:r>
                  <w:r w:rsidRPr="00FC0376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8B66F3" w:rsidRPr="00FC0376">
                    <w:rPr>
                      <w:rFonts w:ascii="Arial" w:hAnsi="Arial" w:cs="Arial"/>
                      <w:b/>
                    </w:rPr>
                    <w:t xml:space="preserve">elle </w:t>
                  </w:r>
                  <w:r w:rsidRPr="00FC0376">
                    <w:rPr>
                      <w:rFonts w:ascii="Arial" w:hAnsi="Arial" w:cs="Arial"/>
                      <w:b/>
                    </w:rPr>
                    <w:t>serait</w:t>
                  </w:r>
                  <w:r w:rsidR="003906E2">
                    <w:rPr>
                      <w:rFonts w:ascii="Arial" w:hAnsi="Arial" w:cs="Arial"/>
                    </w:rPr>
                    <w:t xml:space="preserve"> (opt</w:t>
                  </w:r>
                  <w:r w:rsidR="003A7ABB">
                    <w:rPr>
                      <w:rFonts w:ascii="Arial" w:hAnsi="Arial" w:cs="Arial"/>
                    </w:rPr>
                    <w:t>at</w:t>
                  </w:r>
                  <w:r w:rsidR="003906E2">
                    <w:rPr>
                      <w:rFonts w:ascii="Arial" w:hAnsi="Arial" w:cs="Arial"/>
                    </w:rPr>
                    <w:t>if oblique, aoriste 2</w:t>
                  </w:r>
                  <w:r w:rsidR="003A7ABB">
                    <w:rPr>
                      <w:rFonts w:ascii="Arial" w:hAnsi="Arial" w:cs="Arial"/>
                    </w:rPr>
                    <w:t xml:space="preserve">, </w:t>
                  </w:r>
                  <w:r w:rsidR="003A7ABB" w:rsidRPr="00343B81">
                    <w:rPr>
                      <w:rFonts w:ascii="Palatino Linotype" w:hAnsi="Palatino Linotype" w:cs="Arial"/>
                    </w:rPr>
                    <w:t>γίγνομαι</w:t>
                  </w:r>
                  <w:r w:rsidR="003A7ABB">
                    <w:rPr>
                      <w:rFonts w:ascii="Arial" w:hAnsi="Arial" w:cs="Arial"/>
                    </w:rPr>
                    <w:t xml:space="preserve">)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FC0376">
                    <w:rPr>
                      <w:rFonts w:ascii="Arial" w:hAnsi="Arial" w:cs="Arial"/>
                      <w:b/>
                    </w:rPr>
                    <w:t>belle</w:t>
                  </w:r>
                  <w:r w:rsidR="00FC0376"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</w:tr>
            <w:tr w:rsidR="00656DB3" w14:paraId="2F580EE2" w14:textId="77777777" w:rsidTr="00E50B04">
              <w:tc>
                <w:tcPr>
                  <w:tcW w:w="4607" w:type="dxa"/>
                </w:tcPr>
                <w:p w14:paraId="6E2865E6" w14:textId="77777777" w:rsidR="00656DB3" w:rsidRDefault="00FC0376" w:rsidP="00FC0376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Ἔπεισε δὲ αὐτὸν λούσασθαι καὶ πάλιν</w:t>
                  </w:r>
                </w:p>
              </w:tc>
              <w:tc>
                <w:tcPr>
                  <w:tcW w:w="4699" w:type="dxa"/>
                </w:tcPr>
                <w:p w14:paraId="1EDA14AE" w14:textId="77777777" w:rsidR="00656DB3" w:rsidRPr="00355D27" w:rsidRDefault="00FC0376" w:rsidP="00656DB3">
                  <w:pPr>
                    <w:jc w:val="both"/>
                    <w:rPr>
                      <w:rFonts w:ascii="Arial" w:hAnsi="Arial" w:cs="Arial"/>
                    </w:rPr>
                  </w:pPr>
                  <w:r w:rsidRPr="00FC0376">
                    <w:rPr>
                      <w:rFonts w:ascii="Arial" w:hAnsi="Arial" w:cs="Arial"/>
                      <w:b/>
                    </w:rPr>
                    <w:t>Alors elle le persuada</w:t>
                  </w:r>
                  <w:r>
                    <w:rPr>
                      <w:rFonts w:ascii="Arial" w:hAnsi="Arial" w:cs="Arial"/>
                    </w:rPr>
                    <w:t xml:space="preserve"> (</w:t>
                  </w:r>
                  <w:r w:rsidRPr="00343B81">
                    <w:rPr>
                      <w:rFonts w:ascii="Palatino Linotype" w:hAnsi="Palatino Linotype" w:cs="Arial"/>
                    </w:rPr>
                    <w:t>πείθω πείσω ἔπεισα πέπεικα</w:t>
                  </w:r>
                  <w:r>
                    <w:rPr>
                      <w:rFonts w:ascii="Arial" w:hAnsi="Arial" w:cs="Arial"/>
                    </w:rPr>
                    <w:t xml:space="preserve">) </w:t>
                  </w:r>
                  <w:r w:rsidRPr="00FC0376">
                    <w:rPr>
                      <w:rFonts w:ascii="Arial" w:hAnsi="Arial" w:cs="Arial"/>
                      <w:b/>
                    </w:rPr>
                    <w:t>de se laver encore une fois</w:t>
                  </w:r>
                  <w:r>
                    <w:rPr>
                      <w:rFonts w:ascii="Arial" w:hAnsi="Arial" w:cs="Arial"/>
                      <w:b/>
                    </w:rPr>
                    <w:t>,</w:t>
                  </w:r>
                </w:p>
              </w:tc>
            </w:tr>
            <w:tr w:rsidR="00656DB3" w14:paraId="53007C64" w14:textId="77777777" w:rsidTr="00E50B04">
              <w:tc>
                <w:tcPr>
                  <w:tcW w:w="4607" w:type="dxa"/>
                </w:tcPr>
                <w:p w14:paraId="603FCC5E" w14:textId="77777777" w:rsidR="00656DB3" w:rsidRDefault="00FC0376" w:rsidP="00FC0376">
                  <w:pPr>
                    <w:jc w:val="both"/>
                    <w:rPr>
                      <w:rFonts w:ascii="Palatino Linotype" w:hAnsi="Palatino Linotype" w:cs="Palatino Linotype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καὶ εἶδε λουόμενον</w:t>
                  </w:r>
                </w:p>
              </w:tc>
              <w:tc>
                <w:tcPr>
                  <w:tcW w:w="4699" w:type="dxa"/>
                </w:tcPr>
                <w:p w14:paraId="0A900AF1" w14:textId="0F5439DC" w:rsidR="00656DB3" w:rsidRPr="00355D27" w:rsidRDefault="00DD0586" w:rsidP="00FC0376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e</w:t>
                  </w:r>
                  <w:r w:rsidR="00FC0376" w:rsidRPr="00FC0376">
                    <w:rPr>
                      <w:rFonts w:ascii="Arial" w:hAnsi="Arial" w:cs="Arial"/>
                      <w:b/>
                    </w:rPr>
                    <w:t>lle le regarda se laver</w:t>
                  </w:r>
                  <w:r w:rsidR="00FC0376">
                    <w:rPr>
                      <w:rFonts w:ascii="Arial" w:hAnsi="Arial" w:cs="Arial"/>
                    </w:rPr>
                    <w:t xml:space="preserve"> (construction participiale avec les verbes de sensation… à la série des </w:t>
                  </w:r>
                  <w:r w:rsidR="00FC0376" w:rsidRPr="00FC0376">
                    <w:rPr>
                      <w:rFonts w:ascii="Arial" w:hAnsi="Arial" w:cs="Arial"/>
                    </w:rPr>
                    <w:t>καί</w:t>
                  </w:r>
                  <w:r w:rsidR="00FC0376">
                    <w:rPr>
                      <w:rFonts w:ascii="Arial" w:hAnsi="Arial" w:cs="Arial"/>
                    </w:rPr>
                    <w:t xml:space="preserve"> répondent des phrases juxtaposées en français)</w:t>
                  </w:r>
                  <w:r w:rsidR="00F25B3B">
                    <w:rPr>
                      <w:rFonts w:ascii="Arial" w:hAnsi="Arial" w:cs="Arial"/>
                    </w:rPr>
                    <w:t>,</w:t>
                  </w:r>
                </w:p>
              </w:tc>
            </w:tr>
            <w:tr w:rsidR="00656DB3" w14:paraId="0E151C16" w14:textId="77777777" w:rsidTr="00E50B04">
              <w:tc>
                <w:tcPr>
                  <w:tcW w:w="4607" w:type="dxa"/>
                </w:tcPr>
                <w:p w14:paraId="54B0F50C" w14:textId="77777777" w:rsidR="00656DB3" w:rsidRPr="00A73A93" w:rsidRDefault="00F25B3B" w:rsidP="00656DB3">
                  <w:pPr>
                    <w:jc w:val="both"/>
                    <w:rPr>
                      <w:rFonts w:ascii="Palatino Linotype" w:hAnsi="Palatino Linotype" w:cs="Arial"/>
                    </w:rPr>
                  </w:pPr>
                  <w:r w:rsidRPr="00A73A93">
                    <w:rPr>
                      <w:rFonts w:ascii="Palatino Linotype" w:hAnsi="Palatino Linotype" w:cs="Arial"/>
                    </w:rPr>
                    <w:t>καὶ ἰδοῦσα ἥψατο</w:t>
                  </w:r>
                </w:p>
              </w:tc>
              <w:tc>
                <w:tcPr>
                  <w:tcW w:w="4699" w:type="dxa"/>
                </w:tcPr>
                <w:p w14:paraId="23B5BCB4" w14:textId="01F74776" w:rsidR="00656DB3" w:rsidRPr="00F25B3B" w:rsidRDefault="00DD0586" w:rsidP="00F25B3B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</w:t>
                  </w:r>
                  <w:r w:rsidR="00F25B3B" w:rsidRPr="00F25B3B">
                    <w:rPr>
                      <w:rFonts w:ascii="Arial" w:hAnsi="Arial" w:cs="Arial"/>
                    </w:rPr>
                    <w:t xml:space="preserve">t l’ayant vu elle (se) palpa&gt; </w:t>
                  </w:r>
                  <w:r w:rsidR="00F25B3B" w:rsidRPr="00F25B3B">
                    <w:rPr>
                      <w:rFonts w:ascii="Arial" w:hAnsi="Arial" w:cs="Arial"/>
                      <w:b/>
                    </w:rPr>
                    <w:t>apr</w:t>
                  </w:r>
                  <w:r w:rsidR="00F25B3B" w:rsidRPr="002555C8">
                    <w:rPr>
                      <w:rFonts w:ascii="Arial" w:hAnsi="Arial" w:cs="Arial"/>
                      <w:b/>
                    </w:rPr>
                    <w:t>ès</w:t>
                  </w:r>
                  <w:r w:rsidR="00F25B3B" w:rsidRPr="00F25B3B">
                    <w:rPr>
                      <w:rFonts w:ascii="Arial" w:hAnsi="Arial" w:cs="Arial"/>
                    </w:rPr>
                    <w:t>, (le français répugne à la répétition, trop rhétorique</w:t>
                  </w:r>
                  <w:r w:rsidR="002555C8">
                    <w:rPr>
                      <w:rFonts w:ascii="Arial" w:hAnsi="Arial" w:cs="Arial"/>
                    </w:rPr>
                    <w:t xml:space="preserve">, </w:t>
                  </w:r>
                  <w:r w:rsidR="002555C8">
                    <w:rPr>
                      <w:rFonts w:ascii="Palatino Linotype" w:hAnsi="Palatino Linotype" w:cs="Palatino Linotype"/>
                    </w:rPr>
                    <w:t xml:space="preserve">εἶδε, </w:t>
                  </w:r>
                  <w:r w:rsidR="002555C8" w:rsidRPr="00A73A93">
                    <w:rPr>
                      <w:rFonts w:ascii="Palatino Linotype" w:hAnsi="Palatino Linotype" w:cs="Arial"/>
                    </w:rPr>
                    <w:t>ἰδοῦσα</w:t>
                  </w:r>
                  <w:r w:rsidR="00F25B3B" w:rsidRPr="00F25B3B">
                    <w:rPr>
                      <w:rFonts w:ascii="Arial" w:hAnsi="Arial" w:cs="Arial"/>
                    </w:rPr>
                    <w:t xml:space="preserve"> !) </w:t>
                  </w:r>
                  <w:r w:rsidR="00F25B3B" w:rsidRPr="00F25B3B">
                    <w:rPr>
                      <w:rFonts w:ascii="Arial" w:hAnsi="Arial" w:cs="Arial"/>
                      <w:b/>
                    </w:rPr>
                    <w:t>elle se palpa</w:t>
                  </w:r>
                  <w:r w:rsidR="00F25B3B">
                    <w:rPr>
                      <w:rFonts w:ascii="Arial" w:hAnsi="Arial" w:cs="Arial"/>
                      <w:b/>
                    </w:rPr>
                    <w:t>,</w:t>
                  </w:r>
                </w:p>
              </w:tc>
            </w:tr>
            <w:tr w:rsidR="00A21AAC" w14:paraId="1418C73D" w14:textId="77777777" w:rsidTr="00E50B04">
              <w:tc>
                <w:tcPr>
                  <w:tcW w:w="4607" w:type="dxa"/>
                </w:tcPr>
                <w:p w14:paraId="5AE33189" w14:textId="77777777" w:rsidR="00A21AAC" w:rsidRPr="00F25B3B" w:rsidRDefault="00F25B3B" w:rsidP="00F25B3B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καὶ ἀπῆλθε ἐπαινέσασα πάλιν</w:t>
                  </w:r>
                </w:p>
              </w:tc>
              <w:tc>
                <w:tcPr>
                  <w:tcW w:w="4699" w:type="dxa"/>
                </w:tcPr>
                <w:p w14:paraId="58F041CA" w14:textId="77777777" w:rsidR="00A21AAC" w:rsidRPr="00F25B3B" w:rsidRDefault="002555C8" w:rsidP="00F25B3B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e</w:t>
                  </w:r>
                  <w:r w:rsidR="00F25B3B" w:rsidRPr="00A73A93">
                    <w:rPr>
                      <w:rFonts w:ascii="Arial" w:hAnsi="Arial" w:cs="Arial"/>
                      <w:b/>
                    </w:rPr>
                    <w:t>lle le quitta</w:t>
                  </w:r>
                  <w:r w:rsidR="00F25B3B">
                    <w:rPr>
                      <w:rFonts w:ascii="Arial" w:hAnsi="Arial" w:cs="Arial"/>
                    </w:rPr>
                    <w:t xml:space="preserve"> </w:t>
                  </w:r>
                  <w:r w:rsidR="00F25B3B" w:rsidRPr="00DD0586">
                    <w:rPr>
                      <w:rFonts w:ascii="Palatino Linotype" w:hAnsi="Palatino Linotype" w:cs="Arial"/>
                    </w:rPr>
                    <w:t>(ἀπέρχομαι</w:t>
                  </w:r>
                  <w:r w:rsidR="00F25B3B">
                    <w:rPr>
                      <w:rFonts w:ascii="Arial" w:hAnsi="Arial" w:cs="Arial"/>
                    </w:rPr>
                    <w:t xml:space="preserve">, aoriste 2, </w:t>
                  </w:r>
                  <w:r w:rsidR="00F25B3B" w:rsidRPr="00DD0586">
                    <w:rPr>
                      <w:rFonts w:ascii="Palatino Linotype" w:hAnsi="Palatino Linotype" w:cs="Arial"/>
                    </w:rPr>
                    <w:t>ἐπαινέω</w:t>
                  </w:r>
                  <w:r w:rsidR="00F25B3B">
                    <w:rPr>
                      <w:rFonts w:ascii="Arial" w:hAnsi="Arial" w:cs="Arial"/>
                    </w:rPr>
                    <w:t xml:space="preserve"> « louer ») </w:t>
                  </w:r>
                  <w:r w:rsidR="00F25B3B" w:rsidRPr="00A73A93">
                    <w:rPr>
                      <w:rFonts w:ascii="Arial" w:hAnsi="Arial" w:cs="Arial"/>
                      <w:b/>
                    </w:rPr>
                    <w:t>en l’admirant de nouveau</w:t>
                  </w:r>
                  <w:r w:rsidR="00A73A93" w:rsidRPr="00A73A93">
                    <w:rPr>
                      <w:rFonts w:ascii="Arial" w:hAnsi="Arial" w:cs="Arial"/>
                      <w:b/>
                    </w:rPr>
                    <w:t>,</w:t>
                  </w:r>
                </w:p>
              </w:tc>
            </w:tr>
            <w:tr w:rsidR="00A21AAC" w14:paraId="41827E85" w14:textId="77777777" w:rsidTr="00E50B04">
              <w:tc>
                <w:tcPr>
                  <w:tcW w:w="4607" w:type="dxa"/>
                </w:tcPr>
                <w:p w14:paraId="15A0355F" w14:textId="77777777" w:rsidR="00A21AAC" w:rsidRPr="00F25B3B" w:rsidRDefault="00A73A93" w:rsidP="00A73A9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καὶ ὁ ἔπαινος ἦν ἀρχή ἔρωτος</w:t>
                  </w:r>
                  <w:r w:rsidR="002555C8">
                    <w:rPr>
                      <w:rFonts w:ascii="Palatino Linotype" w:hAnsi="Palatino Linotype" w:cs="Palatino Linotype"/>
                    </w:rPr>
                    <w:t>.</w:t>
                  </w:r>
                  <w:r>
                    <w:rPr>
                      <w:rFonts w:ascii="Palatino Linotype" w:hAnsi="Palatino Linotype" w:cs="Palatino Linotype"/>
                    </w:rPr>
                    <w:t xml:space="preserve"> </w:t>
                  </w:r>
                </w:p>
              </w:tc>
              <w:tc>
                <w:tcPr>
                  <w:tcW w:w="4699" w:type="dxa"/>
                </w:tcPr>
                <w:p w14:paraId="3E2C388E" w14:textId="5D7809C5" w:rsidR="00A21AAC" w:rsidRPr="00F25B3B" w:rsidRDefault="00DD0586" w:rsidP="00A73A9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et </w:t>
                  </w:r>
                  <w:r w:rsidR="00CC57ED">
                    <w:rPr>
                      <w:rFonts w:ascii="Arial" w:hAnsi="Arial" w:cs="Arial"/>
                    </w:rPr>
                    <w:t xml:space="preserve">la louange était début d’amour&gt; </w:t>
                  </w:r>
                  <w:r w:rsidR="00CC57ED" w:rsidRPr="00A73A93">
                    <w:rPr>
                      <w:rFonts w:ascii="Arial" w:hAnsi="Arial" w:cs="Arial"/>
                      <w:b/>
                    </w:rPr>
                    <w:t>cette admiration était un début d’amour</w:t>
                  </w:r>
                  <w:r w:rsidR="002555C8"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</w:tr>
            <w:tr w:rsidR="00A21AAC" w14:paraId="1DB31085" w14:textId="77777777" w:rsidTr="00E50B04">
              <w:tc>
                <w:tcPr>
                  <w:tcW w:w="4607" w:type="dxa"/>
                </w:tcPr>
                <w:p w14:paraId="463C937A" w14:textId="77777777" w:rsidR="00A21AAC" w:rsidRPr="00F25B3B" w:rsidRDefault="00E92BB2" w:rsidP="00E92BB2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οὖν Ὅ τι μὲν ἔπασχεν οὐκ ᾔδει</w:t>
                  </w:r>
                </w:p>
              </w:tc>
              <w:tc>
                <w:tcPr>
                  <w:tcW w:w="4699" w:type="dxa"/>
                </w:tcPr>
                <w:p w14:paraId="1CF27D06" w14:textId="77777777" w:rsidR="00A21AAC" w:rsidRPr="00F25B3B" w:rsidRDefault="00E92BB2" w:rsidP="00E92BB2">
                  <w:pPr>
                    <w:jc w:val="both"/>
                    <w:rPr>
                      <w:rFonts w:ascii="Arial" w:hAnsi="Arial" w:cs="Arial"/>
                    </w:rPr>
                  </w:pPr>
                  <w:r w:rsidRPr="002555C8">
                    <w:rPr>
                      <w:rFonts w:ascii="Arial" w:hAnsi="Arial" w:cs="Arial"/>
                      <w:b/>
                    </w:rPr>
                    <w:t>En fait</w:t>
                  </w:r>
                  <w:r>
                    <w:rPr>
                      <w:rFonts w:ascii="Arial" w:hAnsi="Arial" w:cs="Arial"/>
                    </w:rPr>
                    <w:t xml:space="preserve"> (=</w:t>
                  </w:r>
                  <w:r>
                    <w:rPr>
                      <w:rFonts w:ascii="Palatino Linotype" w:hAnsi="Palatino Linotype" w:cs="Palatino Linotype"/>
                    </w:rPr>
                    <w:t xml:space="preserve">οὖν ; </w:t>
                  </w:r>
                  <w:r w:rsidRPr="00E92BB2">
                    <w:rPr>
                      <w:rFonts w:ascii="Arial" w:hAnsi="Arial" w:cs="Arial"/>
                    </w:rPr>
                    <w:t>on n’est pas dans le cadre d’un raisonnement</w:t>
                  </w:r>
                  <w:r>
                    <w:rPr>
                      <w:rFonts w:ascii="Arial" w:hAnsi="Arial" w:cs="Arial"/>
                    </w:rPr>
                    <w:t xml:space="preserve"> )</w:t>
                  </w:r>
                  <w:r w:rsidR="002555C8">
                    <w:rPr>
                      <w:rFonts w:ascii="Arial" w:hAnsi="Arial" w:cs="Arial"/>
                    </w:rPr>
                    <w:t>,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92BB2">
                    <w:rPr>
                      <w:rFonts w:ascii="Arial" w:hAnsi="Arial" w:cs="Arial"/>
                      <w:b/>
                    </w:rPr>
                    <w:t>ce qu’elle ressentait, elle ne le connaissait pas</w:t>
                  </w:r>
                  <w:r w:rsidR="000F5F14">
                    <w:rPr>
                      <w:rFonts w:ascii="Arial" w:hAnsi="Arial" w:cs="Arial"/>
                      <w:b/>
                    </w:rPr>
                    <w:t>,</w:t>
                  </w:r>
                </w:p>
              </w:tc>
            </w:tr>
            <w:tr w:rsidR="00A21AAC" w14:paraId="375D7E8B" w14:textId="77777777" w:rsidTr="00E50B04">
              <w:tc>
                <w:tcPr>
                  <w:tcW w:w="4607" w:type="dxa"/>
                </w:tcPr>
                <w:p w14:paraId="798D80C6" w14:textId="77777777" w:rsidR="00A21AAC" w:rsidRPr="00F25B3B" w:rsidRDefault="000F5F14" w:rsidP="00A21AA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κόρη</w:t>
                  </w:r>
                  <w:r w:rsidR="002555C8">
                    <w:rPr>
                      <w:rFonts w:ascii="Palatino Linotype" w:hAnsi="Palatino Linotype" w:cs="Palatino Linotype"/>
                    </w:rPr>
                    <w:t xml:space="preserve"> νέα</w:t>
                  </w:r>
                </w:p>
              </w:tc>
              <w:tc>
                <w:tcPr>
                  <w:tcW w:w="4699" w:type="dxa"/>
                </w:tcPr>
                <w:p w14:paraId="4492308E" w14:textId="77777777" w:rsidR="00A21AAC" w:rsidRPr="00F25B3B" w:rsidRDefault="000F5F14" w:rsidP="002555C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</w:t>
                  </w:r>
                  <w:r w:rsidR="002555C8">
                    <w:rPr>
                      <w:rFonts w:ascii="Arial" w:hAnsi="Arial" w:cs="Arial"/>
                    </w:rPr>
                    <w:t>e</w:t>
                  </w:r>
                  <w:r>
                    <w:rPr>
                      <w:rFonts w:ascii="Arial" w:hAnsi="Arial" w:cs="Arial"/>
                    </w:rPr>
                    <w:t>lle) une jeune fille neuve</w:t>
                  </w:r>
                  <w:r w:rsidR="002555C8">
                    <w:rPr>
                      <w:rFonts w:ascii="Arial" w:hAnsi="Arial" w:cs="Arial"/>
                    </w:rPr>
                    <w:t>/sans expérience (en apposition)</w:t>
                  </w:r>
                  <w:r>
                    <w:rPr>
                      <w:rFonts w:ascii="Arial" w:hAnsi="Arial" w:cs="Arial"/>
                    </w:rPr>
                    <w:t xml:space="preserve">&gt; </w:t>
                  </w:r>
                  <w:r w:rsidRPr="000F5F14">
                    <w:rPr>
                      <w:rFonts w:ascii="Arial" w:hAnsi="Arial" w:cs="Arial"/>
                      <w:b/>
                    </w:rPr>
                    <w:t xml:space="preserve">en jeune </w:t>
                  </w:r>
                  <w:r w:rsidRPr="002555C8">
                    <w:rPr>
                      <w:rFonts w:ascii="Arial" w:hAnsi="Arial" w:cs="Arial"/>
                      <w:b/>
                    </w:rPr>
                    <w:t>fille</w:t>
                  </w:r>
                  <w:r w:rsidR="002555C8">
                    <w:rPr>
                      <w:rFonts w:ascii="Arial" w:hAnsi="Arial" w:cs="Arial"/>
                    </w:rPr>
                    <w:t xml:space="preserve"> (vierge ?)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A21AAC" w14:paraId="3E5647A2" w14:textId="77777777" w:rsidTr="00E50B04">
              <w:tc>
                <w:tcPr>
                  <w:tcW w:w="4607" w:type="dxa"/>
                </w:tcPr>
                <w:p w14:paraId="18CC74DD" w14:textId="77777777" w:rsidR="00A21AAC" w:rsidRPr="00F25B3B" w:rsidRDefault="000F5F14" w:rsidP="000F5F1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καὶ τεθραμμένη ἐν ἀγροικίᾳ</w:t>
                  </w:r>
                </w:p>
              </w:tc>
              <w:tc>
                <w:tcPr>
                  <w:tcW w:w="4699" w:type="dxa"/>
                </w:tcPr>
                <w:p w14:paraId="76ABF801" w14:textId="77777777" w:rsidR="00A21AAC" w:rsidRPr="000F5F14" w:rsidRDefault="000F5F14" w:rsidP="002555C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</w:t>
                  </w:r>
                  <w:r>
                    <w:rPr>
                      <w:rFonts w:ascii="Palatino Linotype" w:hAnsi="Palatino Linotype" w:cs="Palatino Linotype"/>
                    </w:rPr>
                    <w:t xml:space="preserve">καὶ </w:t>
                  </w:r>
                  <w:r>
                    <w:rPr>
                      <w:rFonts w:ascii="Arial" w:hAnsi="Arial" w:cs="Arial"/>
                    </w:rPr>
                    <w:t xml:space="preserve">coordonne les deux participes </w:t>
                  </w:r>
                  <w:r>
                    <w:rPr>
                      <w:rFonts w:ascii="Palatino Linotype" w:hAnsi="Palatino Linotype" w:cs="Palatino Linotype"/>
                    </w:rPr>
                    <w:t xml:space="preserve">τεθραμμένη </w:t>
                  </w:r>
                  <w:r>
                    <w:rPr>
                      <w:rFonts w:ascii="Arial" w:hAnsi="Arial" w:cs="Arial"/>
                    </w:rPr>
                    <w:t xml:space="preserve">et </w:t>
                  </w:r>
                  <w:r>
                    <w:rPr>
                      <w:rFonts w:ascii="Palatino Linotype" w:hAnsi="Palatino Linotype" w:cs="Palatino Linotype"/>
                    </w:rPr>
                    <w:t>ἀκούσασα)</w:t>
                  </w:r>
                  <w:r>
                    <w:rPr>
                      <w:rFonts w:ascii="Arial" w:hAnsi="Arial" w:cs="Arial"/>
                    </w:rPr>
                    <w:t xml:space="preserve"> nourrie</w:t>
                  </w:r>
                  <w:r w:rsidR="002555C8">
                    <w:rPr>
                      <w:rFonts w:ascii="Arial" w:hAnsi="Arial" w:cs="Arial"/>
                    </w:rPr>
                    <w:t xml:space="preserve"> (</w:t>
                  </w:r>
                  <w:r w:rsidR="002555C8" w:rsidRPr="00DD0586">
                    <w:rPr>
                      <w:rFonts w:ascii="Palatino Linotype" w:hAnsi="Palatino Linotype" w:cs="Arial"/>
                    </w:rPr>
                    <w:t>τρέφω</w:t>
                  </w:r>
                  <w:r w:rsidR="002555C8">
                    <w:rPr>
                      <w:rFonts w:ascii="Arial" w:hAnsi="Arial" w:cs="Arial"/>
                    </w:rPr>
                    <w:t xml:space="preserve"> au participe passé passif)</w:t>
                  </w:r>
                  <w:r>
                    <w:rPr>
                      <w:rFonts w:ascii="Arial" w:hAnsi="Arial" w:cs="Arial"/>
                    </w:rPr>
                    <w:t xml:space="preserve"> à la campagne&gt; </w:t>
                  </w:r>
                  <w:r w:rsidRPr="000F5F14">
                    <w:rPr>
                      <w:rFonts w:ascii="Arial" w:hAnsi="Arial" w:cs="Arial"/>
                      <w:b/>
                    </w:rPr>
                    <w:t>élevée à la rustique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(</w:t>
                  </w:r>
                  <w:r>
                    <w:rPr>
                      <w:rFonts w:ascii="Palatino Linotype" w:hAnsi="Palatino Linotype" w:cs="Palatino Linotype"/>
                    </w:rPr>
                    <w:t>ἀγρ-οικίᾳ</w:t>
                  </w:r>
                  <w:r w:rsidR="00934EE8">
                    <w:rPr>
                      <w:rFonts w:ascii="Palatino Linotype" w:hAnsi="Palatino Linotype" w:cs="Palatino Linotype"/>
                    </w:rPr>
                    <w:t xml:space="preserve">, </w:t>
                  </w:r>
                  <w:r w:rsidR="00934EE8">
                    <w:rPr>
                      <w:rFonts w:ascii="Arial" w:hAnsi="Arial" w:cs="Arial"/>
                    </w:rPr>
                    <w:t>par opposition à l’…urbain,  artificiellement grec… comme romain d’ailleurs !</w:t>
                  </w:r>
                  <w:r w:rsidR="002555C8">
                    <w:rPr>
                      <w:rFonts w:ascii="Arial" w:hAnsi="Arial" w:cs="Arial"/>
                    </w:rPr>
                    <w:t xml:space="preserve"> dans la simplicité</w:t>
                  </w:r>
                  <w:r>
                    <w:rPr>
                      <w:rFonts w:ascii="Palatino Linotype" w:hAnsi="Palatino Linotype" w:cs="Palatino Linotype"/>
                    </w:rPr>
                    <w:t>)</w:t>
                  </w:r>
                </w:p>
              </w:tc>
            </w:tr>
            <w:tr w:rsidR="00A21AAC" w14:paraId="5B52A4F7" w14:textId="77777777" w:rsidTr="00E50B04">
              <w:trPr>
                <w:trHeight w:val="791"/>
              </w:trPr>
              <w:tc>
                <w:tcPr>
                  <w:tcW w:w="4607" w:type="dxa"/>
                </w:tcPr>
                <w:p w14:paraId="0F06E2B4" w14:textId="77777777" w:rsidR="00A21AAC" w:rsidRPr="00F25B3B" w:rsidRDefault="000F5F14" w:rsidP="00934EE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 xml:space="preserve">καὶ ἀκούσασα </w:t>
                  </w:r>
                  <w:r w:rsidR="00934EE8">
                    <w:rPr>
                      <w:rFonts w:ascii="Palatino Linotype" w:hAnsi="Palatino Linotype" w:cs="Palatino Linotype"/>
                    </w:rPr>
                    <w:t xml:space="preserve">τὸ ὄνομα τοῦ ἔρωτος </w:t>
                  </w:r>
                  <w:r>
                    <w:rPr>
                      <w:rFonts w:ascii="Palatino Linotype" w:hAnsi="Palatino Linotype" w:cs="Palatino Linotype"/>
                    </w:rPr>
                    <w:t xml:space="preserve">οὐδὲ ἄλλου λέγοντος </w:t>
                  </w:r>
                </w:p>
              </w:tc>
              <w:tc>
                <w:tcPr>
                  <w:tcW w:w="4699" w:type="dxa"/>
                </w:tcPr>
                <w:p w14:paraId="1633C67F" w14:textId="436F8993" w:rsidR="00A21AAC" w:rsidRPr="00F25B3B" w:rsidRDefault="00DD0586" w:rsidP="00934EE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</w:t>
                  </w:r>
                  <w:r w:rsidR="00934EE8">
                    <w:rPr>
                      <w:rFonts w:ascii="Arial" w:hAnsi="Arial" w:cs="Arial"/>
                    </w:rPr>
                    <w:t xml:space="preserve">t ayant entendu le nom de l’amour pas même d’un autre (en parlant) qui en aurait parlé&gt; </w:t>
                  </w:r>
                  <w:r w:rsidR="00934EE8" w:rsidRPr="00934EE8">
                    <w:rPr>
                      <w:rFonts w:ascii="Arial" w:hAnsi="Arial" w:cs="Arial"/>
                      <w:b/>
                    </w:rPr>
                    <w:t>qui n’avait jamais entendu quiconque prononcer le nom de l’amour</w:t>
                  </w:r>
                  <w:r w:rsidR="00934EE8"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</w:tr>
            <w:tr w:rsidR="00A21AAC" w14:paraId="0F38C719" w14:textId="77777777" w:rsidTr="00E50B04">
              <w:tc>
                <w:tcPr>
                  <w:tcW w:w="4607" w:type="dxa"/>
                </w:tcPr>
                <w:p w14:paraId="0C8F85BB" w14:textId="77777777" w:rsidR="00A21AAC" w:rsidRPr="00CC515C" w:rsidRDefault="00CC515C" w:rsidP="00CC515C">
                  <w:pPr>
                    <w:jc w:val="both"/>
                    <w:rPr>
                      <w:rFonts w:ascii="Palatino Linotype" w:hAnsi="Palatino Linotype" w:cs="Arial"/>
                    </w:rPr>
                  </w:pPr>
                  <w:r w:rsidRPr="00CC515C">
                    <w:rPr>
                      <w:rFonts w:ascii="Palatino Linotype" w:hAnsi="Palatino Linotype" w:cs="Arial"/>
                    </w:rPr>
                    <w:t>ἄση δὲ εἶχε τὴν ψυχήν αὐτῆς</w:t>
                  </w:r>
                </w:p>
              </w:tc>
              <w:tc>
                <w:tcPr>
                  <w:tcW w:w="4699" w:type="dxa"/>
                </w:tcPr>
                <w:p w14:paraId="7909FCEB" w14:textId="4D3E75B5" w:rsidR="00A21AAC" w:rsidRPr="00F25B3B" w:rsidRDefault="00CC515C" w:rsidP="00CC515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De la lassitude </w:t>
                  </w:r>
                  <w:r w:rsidR="00343B81">
                    <w:rPr>
                      <w:rFonts w:ascii="Arial" w:hAnsi="Arial" w:cs="Arial"/>
                    </w:rPr>
                    <w:t xml:space="preserve">(cf. l’acédie !) </w:t>
                  </w:r>
                  <w:r>
                    <w:rPr>
                      <w:rFonts w:ascii="Arial" w:hAnsi="Arial" w:cs="Arial"/>
                    </w:rPr>
                    <w:t xml:space="preserve">possédait l’âme de celle-ci &gt; </w:t>
                  </w:r>
                  <w:r w:rsidRPr="00CC515C">
                    <w:rPr>
                      <w:rFonts w:ascii="Arial" w:hAnsi="Arial" w:cs="Arial"/>
                      <w:b/>
                    </w:rPr>
                    <w:t xml:space="preserve">Son âme était en </w:t>
                  </w:r>
                  <w:r w:rsidRPr="00CC515C">
                    <w:rPr>
                      <w:rFonts w:ascii="Arial" w:hAnsi="Arial" w:cs="Arial"/>
                      <w:b/>
                    </w:rPr>
                    <w:lastRenderedPageBreak/>
                    <w:t>langueur</w:t>
                  </w:r>
                  <w:r>
                    <w:rPr>
                      <w:rFonts w:ascii="Arial" w:hAnsi="Arial" w:cs="Arial"/>
                      <w:b/>
                    </w:rPr>
                    <w:t>,</w:t>
                  </w:r>
                </w:p>
              </w:tc>
            </w:tr>
            <w:tr w:rsidR="00A21AAC" w14:paraId="08CC72C9" w14:textId="77777777" w:rsidTr="00E50B04">
              <w:tc>
                <w:tcPr>
                  <w:tcW w:w="4607" w:type="dxa"/>
                </w:tcPr>
                <w:p w14:paraId="103ACA26" w14:textId="1AF1FCD0" w:rsidR="00A21AAC" w:rsidRPr="00CC515C" w:rsidRDefault="00CC515C" w:rsidP="00DD0586">
                  <w:pPr>
                    <w:jc w:val="both"/>
                    <w:rPr>
                      <w:rFonts w:ascii="Palatino Linotype" w:hAnsi="Palatino Linotype" w:cs="Arial"/>
                    </w:rPr>
                  </w:pPr>
                  <w:r w:rsidRPr="00CC515C">
                    <w:rPr>
                      <w:rFonts w:ascii="Palatino Linotype" w:hAnsi="Palatino Linotype" w:cs="Arial"/>
                    </w:rPr>
                    <w:lastRenderedPageBreak/>
                    <w:t>καὶ οὐκ ἐκράτει</w:t>
                  </w:r>
                  <w:r w:rsidR="00DD0586">
                    <w:rPr>
                      <w:rFonts w:ascii="Palatino Linotype" w:hAnsi="Palatino Linotype" w:cs="Arial"/>
                    </w:rPr>
                    <w:t xml:space="preserve"> </w:t>
                  </w:r>
                  <w:r w:rsidR="00DD0586" w:rsidRPr="00CC515C">
                    <w:rPr>
                      <w:rFonts w:ascii="Palatino Linotype" w:hAnsi="Palatino Linotype" w:cs="Arial"/>
                    </w:rPr>
                    <w:t>τῶν ὀφθαλμῶν</w:t>
                  </w:r>
                </w:p>
              </w:tc>
              <w:tc>
                <w:tcPr>
                  <w:tcW w:w="4699" w:type="dxa"/>
                </w:tcPr>
                <w:p w14:paraId="3A69D2E5" w14:textId="3AC478BB" w:rsidR="00A21AAC" w:rsidRPr="000A2E52" w:rsidRDefault="00CC515C" w:rsidP="000A2E52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elle ne maîtrisait pas ses yeux (</w:t>
                  </w:r>
                  <w:r w:rsidR="000A2E52">
                    <w:rPr>
                      <w:rFonts w:ascii="Arial" w:hAnsi="Arial" w:cs="Arial"/>
                    </w:rPr>
                    <w:t xml:space="preserve">génitif partitif  ici: le pouvoir n’est pas absolu ? </w:t>
                  </w:r>
                  <w:r>
                    <w:rPr>
                      <w:rFonts w:ascii="Arial" w:hAnsi="Arial" w:cs="Arial"/>
                    </w:rPr>
                    <w:t>T.-H. traduit par : « ses yeux refusaient de s’ouvrir »</w:t>
                  </w:r>
                  <w:r w:rsidR="000A2E52">
                    <w:rPr>
                      <w:rFonts w:ascii="Arial" w:hAnsi="Arial" w:cs="Arial"/>
                    </w:rPr>
                    <w:t>…ambigu=r</w:t>
                  </w:r>
                  <w:r>
                    <w:rPr>
                      <w:rFonts w:ascii="Arial" w:hAnsi="Arial" w:cs="Arial"/>
                    </w:rPr>
                    <w:t>ejet du sentiment naissant</w:t>
                  </w:r>
                  <w:r w:rsidR="000A2E52">
                    <w:rPr>
                      <w:rFonts w:ascii="Arial" w:hAnsi="Arial" w:cs="Arial"/>
                    </w:rPr>
                    <w:t xml:space="preserve"> alors que l’on se repaît – même traditionnellement - de la vision de l’être a</w:t>
                  </w:r>
                  <w:r w:rsidR="00DD0586">
                    <w:rPr>
                      <w:rFonts w:ascii="Arial" w:hAnsi="Arial" w:cs="Arial"/>
                    </w:rPr>
                    <w:t xml:space="preserve">imé, on cherche à le voir </w:t>
                  </w:r>
                  <w:r>
                    <w:rPr>
                      <w:rFonts w:ascii="Arial" w:hAnsi="Arial" w:cs="Arial"/>
                    </w:rPr>
                    <w:t xml:space="preserve">&gt; </w:t>
                  </w:r>
                  <w:r w:rsidRPr="00CC515C">
                    <w:rPr>
                      <w:rFonts w:ascii="Arial" w:hAnsi="Arial" w:cs="Arial"/>
                      <w:b/>
                    </w:rPr>
                    <w:t>elle n’était pas maîtresse de ses regards</w:t>
                  </w:r>
                  <w:r w:rsidR="000A2E52">
                    <w:rPr>
                      <w:rFonts w:ascii="Arial" w:hAnsi="Arial" w:cs="Arial"/>
                      <w:b/>
                    </w:rPr>
                    <w:t xml:space="preserve">, </w:t>
                  </w:r>
                </w:p>
              </w:tc>
            </w:tr>
            <w:tr w:rsidR="00A21AAC" w14:paraId="30405EAD" w14:textId="77777777" w:rsidTr="00E50B04">
              <w:tc>
                <w:tcPr>
                  <w:tcW w:w="4607" w:type="dxa"/>
                </w:tcPr>
                <w:p w14:paraId="265C4976" w14:textId="439B4BF0" w:rsidR="00A21AAC" w:rsidRPr="00CC515C" w:rsidRDefault="00CC515C" w:rsidP="00DD0586">
                  <w:pPr>
                    <w:jc w:val="both"/>
                    <w:rPr>
                      <w:rFonts w:ascii="Palatino Linotype" w:hAnsi="Palatino Linotype" w:cs="Arial"/>
                    </w:rPr>
                  </w:pPr>
                  <w:r w:rsidRPr="00CC515C">
                    <w:rPr>
                      <w:rFonts w:ascii="Palatino Linotype" w:hAnsi="Palatino Linotype" w:cs="Arial"/>
                    </w:rPr>
                    <w:t xml:space="preserve">καὶ ἐλάλει </w:t>
                  </w:r>
                  <w:r w:rsidR="00DD0586" w:rsidRPr="00CC515C">
                    <w:rPr>
                      <w:rFonts w:ascii="Palatino Linotype" w:hAnsi="Palatino Linotype" w:cs="Arial"/>
                    </w:rPr>
                    <w:t>πολλὰ</w:t>
                  </w:r>
                  <w:r w:rsidR="00DD0586" w:rsidRPr="00CC515C">
                    <w:rPr>
                      <w:rFonts w:ascii="Palatino Linotype" w:hAnsi="Palatino Linotype" w:cs="Arial"/>
                    </w:rPr>
                    <w:t xml:space="preserve"> </w:t>
                  </w:r>
                  <w:r w:rsidRPr="00CC515C">
                    <w:rPr>
                      <w:rFonts w:ascii="Palatino Linotype" w:hAnsi="Palatino Linotype" w:cs="Arial"/>
                    </w:rPr>
                    <w:t>Δάφνιν</w:t>
                  </w:r>
                  <w:r w:rsidR="00023F15">
                    <w:rPr>
                      <w:rFonts w:ascii="Palatino Linotype" w:hAnsi="Palatino Linotype" w:cs="Arial"/>
                    </w:rPr>
                    <w:t>.</w:t>
                  </w:r>
                </w:p>
              </w:tc>
              <w:tc>
                <w:tcPr>
                  <w:tcW w:w="4699" w:type="dxa"/>
                </w:tcPr>
                <w:p w14:paraId="3D7AEF70" w14:textId="77777777" w:rsidR="00A21AAC" w:rsidRPr="00F25B3B" w:rsidRDefault="000A2E52" w:rsidP="00023F1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Elle parlait (</w:t>
                  </w:r>
                  <w:r w:rsidRPr="00DD0586">
                    <w:rPr>
                      <w:rFonts w:ascii="Palatino Linotype" w:hAnsi="Palatino Linotype" w:cs="Arial"/>
                    </w:rPr>
                    <w:t>λαλέω</w:t>
                  </w:r>
                  <w:r>
                    <w:rPr>
                      <w:rFonts w:ascii="Arial" w:hAnsi="Arial" w:cs="Arial"/>
                    </w:rPr>
                    <w:t>) beaucoup de Daphnis &gt; e</w:t>
                  </w:r>
                  <w:r w:rsidR="00CC515C">
                    <w:rPr>
                      <w:rFonts w:ascii="Arial" w:hAnsi="Arial" w:cs="Arial"/>
                    </w:rPr>
                    <w:t>lle n’avait que Daphnis à la bouche</w:t>
                  </w:r>
                  <w:r>
                    <w:rPr>
                      <w:rFonts w:ascii="Arial" w:hAnsi="Arial" w:cs="Arial"/>
                    </w:rPr>
                    <w:t xml:space="preserve"> ou plutôt : </w:t>
                  </w:r>
                  <w:r w:rsidRPr="000A2E52">
                    <w:rPr>
                      <w:rFonts w:ascii="Arial" w:hAnsi="Arial" w:cs="Arial"/>
                      <w:b/>
                    </w:rPr>
                    <w:t>elle ne parlait que de Daphnis</w:t>
                  </w:r>
                  <w:r w:rsidR="0075307C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0A2E52">
                    <w:rPr>
                      <w:rFonts w:ascii="Arial" w:hAnsi="Arial" w:cs="Arial"/>
                    </w:rPr>
                    <w:t>(</w:t>
                  </w:r>
                  <w:r>
                    <w:rPr>
                      <w:rFonts w:ascii="Arial" w:hAnsi="Arial" w:cs="Arial"/>
                    </w:rPr>
                    <w:t>=</w:t>
                  </w:r>
                  <w:r w:rsidR="00023F15">
                    <w:rPr>
                      <w:rFonts w:ascii="Arial" w:hAnsi="Arial" w:cs="Arial"/>
                    </w:rPr>
                    <w:t> « </w:t>
                  </w:r>
                  <w:r w:rsidRPr="000A2E52">
                    <w:rPr>
                      <w:rFonts w:ascii="Arial" w:hAnsi="Arial" w:cs="Arial"/>
                    </w:rPr>
                    <w:t>son sujet de conversation ? Daphnis !</w:t>
                  </w:r>
                  <w:r w:rsidR="00023F15">
                    <w:rPr>
                      <w:rFonts w:ascii="Arial" w:hAnsi="Arial" w:cs="Arial"/>
                    </w:rPr>
                    <w:t> »</w:t>
                  </w:r>
                  <w:r>
                    <w:rPr>
                      <w:rFonts w:ascii="Arial" w:hAnsi="Arial" w:cs="Arial"/>
                    </w:rPr>
                    <w:t xml:space="preserve"> mais traduction trop vive par rapport à l’énumération ternaire)</w:t>
                  </w:r>
                  <w:r w:rsidR="00023F15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A21AAC" w14:paraId="679A7164" w14:textId="77777777" w:rsidTr="00E50B04">
              <w:tc>
                <w:tcPr>
                  <w:tcW w:w="4607" w:type="dxa"/>
                </w:tcPr>
                <w:p w14:paraId="307CD529" w14:textId="77777777" w:rsidR="00A21AAC" w:rsidRPr="00F25B3B" w:rsidRDefault="00023F15" w:rsidP="00023F1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 xml:space="preserve">ἠμέλει τροφῆς, </w:t>
                  </w:r>
                </w:p>
              </w:tc>
              <w:tc>
                <w:tcPr>
                  <w:tcW w:w="4699" w:type="dxa"/>
                </w:tcPr>
                <w:p w14:paraId="400A5638" w14:textId="77777777" w:rsidR="00A21AAC" w:rsidRPr="00F25B3B" w:rsidRDefault="00023F15" w:rsidP="00023F15">
                  <w:pPr>
                    <w:jc w:val="both"/>
                    <w:rPr>
                      <w:rFonts w:ascii="Arial" w:hAnsi="Arial" w:cs="Arial"/>
                    </w:rPr>
                  </w:pPr>
                  <w:r w:rsidRPr="0075307C">
                    <w:rPr>
                      <w:rFonts w:ascii="Arial" w:hAnsi="Arial" w:cs="Arial"/>
                      <w:b/>
                    </w:rPr>
                    <w:t>Elle négligeait</w:t>
                  </w:r>
                  <w:r>
                    <w:rPr>
                      <w:rFonts w:ascii="Arial" w:hAnsi="Arial" w:cs="Arial"/>
                    </w:rPr>
                    <w:t xml:space="preserve"> la nourriture &gt; </w:t>
                  </w:r>
                  <w:r w:rsidRPr="0075307C">
                    <w:rPr>
                      <w:rFonts w:ascii="Arial" w:hAnsi="Arial" w:cs="Arial"/>
                      <w:b/>
                    </w:rPr>
                    <w:t>de se nourrir</w:t>
                  </w:r>
                  <w:r w:rsidR="0075307C">
                    <w:rPr>
                      <w:rFonts w:ascii="Arial" w:hAnsi="Arial" w:cs="Arial"/>
                    </w:rPr>
                    <w:t>,</w:t>
                  </w:r>
                </w:p>
              </w:tc>
            </w:tr>
            <w:tr w:rsidR="00A21AAC" w14:paraId="41064352" w14:textId="77777777" w:rsidTr="00E50B04">
              <w:tc>
                <w:tcPr>
                  <w:tcW w:w="4607" w:type="dxa"/>
                </w:tcPr>
                <w:p w14:paraId="2AFCFB5F" w14:textId="0F626FC8" w:rsidR="00A21AAC" w:rsidRPr="00F25B3B" w:rsidRDefault="00023F15" w:rsidP="00A21AA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ἠγρύπνει</w:t>
                  </w:r>
                  <w:r w:rsidR="00DD0586">
                    <w:rPr>
                      <w:rFonts w:ascii="Palatino Linotype" w:hAnsi="Palatino Linotype" w:cs="Palatino Linotype"/>
                    </w:rPr>
                    <w:t xml:space="preserve"> </w:t>
                  </w:r>
                  <w:r w:rsidR="00DD0586">
                    <w:rPr>
                      <w:rFonts w:ascii="Palatino Linotype" w:hAnsi="Palatino Linotype" w:cs="Palatino Linotype"/>
                    </w:rPr>
                    <w:t>νύκτωρ</w:t>
                  </w:r>
                </w:p>
              </w:tc>
              <w:tc>
                <w:tcPr>
                  <w:tcW w:w="4699" w:type="dxa"/>
                </w:tcPr>
                <w:p w14:paraId="46443085" w14:textId="77777777" w:rsidR="00A21AAC" w:rsidRPr="00F25B3B" w:rsidRDefault="0075307C" w:rsidP="0075307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e</w:t>
                  </w:r>
                  <w:r w:rsidRPr="0075307C">
                    <w:rPr>
                      <w:rFonts w:ascii="Arial" w:hAnsi="Arial" w:cs="Arial"/>
                      <w:b/>
                    </w:rPr>
                    <w:t>lle restait éveillée</w:t>
                  </w:r>
                  <w:r>
                    <w:rPr>
                      <w:rFonts w:ascii="Arial" w:hAnsi="Arial" w:cs="Arial"/>
                    </w:rPr>
                    <w:t xml:space="preserve"> (</w:t>
                  </w:r>
                  <w:r w:rsidRPr="00DD0586">
                    <w:rPr>
                      <w:rFonts w:ascii="Palatino Linotype" w:hAnsi="Palatino Linotype" w:cs="Arial"/>
                    </w:rPr>
                    <w:t>ἀγρ-υπνέω</w:t>
                  </w:r>
                  <w:r>
                    <w:rPr>
                      <w:rFonts w:ascii="Arial" w:hAnsi="Arial" w:cs="Arial"/>
                    </w:rPr>
                    <w:t xml:space="preserve"> &lt; poursuivre le sommeil !) pendant la nuit (adverbe !) </w:t>
                  </w:r>
                  <w:r w:rsidRPr="0075307C">
                    <w:rPr>
                      <w:rFonts w:ascii="Arial" w:hAnsi="Arial" w:cs="Arial"/>
                      <w:b/>
                    </w:rPr>
                    <w:t>la nuit</w:t>
                  </w:r>
                  <w:r>
                    <w:rPr>
                      <w:rFonts w:ascii="Arial" w:hAnsi="Arial" w:cs="Arial"/>
                      <w:b/>
                    </w:rPr>
                    <w:t>,</w:t>
                  </w:r>
                </w:p>
              </w:tc>
            </w:tr>
            <w:tr w:rsidR="00A21AAC" w14:paraId="0B8E4299" w14:textId="77777777" w:rsidTr="00E50B04">
              <w:tc>
                <w:tcPr>
                  <w:tcW w:w="4607" w:type="dxa"/>
                </w:tcPr>
                <w:p w14:paraId="285174EF" w14:textId="501FAB6C" w:rsidR="00A21AAC" w:rsidRPr="00F25B3B" w:rsidRDefault="007E23DD" w:rsidP="00A21AA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κατεφρόνει</w:t>
                  </w:r>
                  <w:r w:rsidR="00DD0586">
                    <w:rPr>
                      <w:rFonts w:ascii="Palatino Linotype" w:hAnsi="Palatino Linotype" w:cs="Palatino Linotype"/>
                    </w:rPr>
                    <w:t xml:space="preserve"> </w:t>
                  </w:r>
                  <w:r w:rsidR="00DD0586">
                    <w:rPr>
                      <w:rFonts w:ascii="Palatino Linotype" w:hAnsi="Palatino Linotype" w:cs="Palatino Linotype"/>
                    </w:rPr>
                    <w:t>τῆς ἀγέλης</w:t>
                  </w:r>
                </w:p>
              </w:tc>
              <w:tc>
                <w:tcPr>
                  <w:tcW w:w="4699" w:type="dxa"/>
                </w:tcPr>
                <w:p w14:paraId="57FFCDFD" w14:textId="77777777" w:rsidR="00A21AAC" w:rsidRPr="00F25B3B" w:rsidRDefault="007E23DD" w:rsidP="007E23DD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</w:t>
                  </w:r>
                  <w:r w:rsidRPr="007E23DD">
                    <w:rPr>
                      <w:rFonts w:ascii="Palatino Linotype" w:hAnsi="Palatino Linotype" w:cs="Arial"/>
                    </w:rPr>
                    <w:t>κατα-φρονέω</w:t>
                  </w:r>
                  <w:r w:rsidRPr="007E23D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juger du haut vers le bas, donc mépriser, cf. toiser</w:t>
                  </w:r>
                  <w:r w:rsidRPr="00DD0586">
                    <w:rPr>
                      <w:rFonts w:ascii="Arial" w:hAnsi="Arial" w:cs="Arial"/>
                      <w:b/>
                    </w:rPr>
                    <w:t>) elle délaissait son troupeau.</w:t>
                  </w:r>
                </w:p>
              </w:tc>
            </w:tr>
            <w:tr w:rsidR="00A21AAC" w14:paraId="42EADB3E" w14:textId="77777777" w:rsidTr="00E50B04">
              <w:tc>
                <w:tcPr>
                  <w:tcW w:w="4607" w:type="dxa"/>
                </w:tcPr>
                <w:p w14:paraId="6B9D9955" w14:textId="77777777" w:rsidR="00A21AAC" w:rsidRPr="00F25B3B" w:rsidRDefault="00451CB1" w:rsidP="00A21AA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νῦν ἐγέλα, νῦν ἔκλαεν</w:t>
                  </w:r>
                </w:p>
              </w:tc>
              <w:tc>
                <w:tcPr>
                  <w:tcW w:w="4699" w:type="dxa"/>
                </w:tcPr>
                <w:p w14:paraId="18104319" w14:textId="77777777" w:rsidR="00A21AAC" w:rsidRPr="00F25B3B" w:rsidRDefault="00451CB1" w:rsidP="00451CB1">
                  <w:pPr>
                    <w:jc w:val="both"/>
                    <w:rPr>
                      <w:rFonts w:ascii="Arial" w:hAnsi="Arial" w:cs="Arial"/>
                    </w:rPr>
                  </w:pPr>
                  <w:r w:rsidRPr="00DD0586">
                    <w:rPr>
                      <w:rFonts w:ascii="Arial" w:hAnsi="Arial" w:cs="Arial"/>
                      <w:b/>
                    </w:rPr>
                    <w:t>Tantôt elle riait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D0586">
                    <w:rPr>
                      <w:rFonts w:ascii="Palatino Linotype" w:hAnsi="Palatino Linotype" w:cs="Arial"/>
                    </w:rPr>
                    <w:t>(γελάω),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D0586">
                    <w:rPr>
                      <w:rFonts w:ascii="Arial" w:hAnsi="Arial" w:cs="Arial"/>
                      <w:b/>
                    </w:rPr>
                    <w:t>tantôt elle pleurait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D0586">
                    <w:rPr>
                      <w:rFonts w:ascii="Palatino Linotype" w:hAnsi="Palatino Linotype" w:cs="Arial"/>
                    </w:rPr>
                    <w:t>(κλαίω),</w:t>
                  </w:r>
                </w:p>
              </w:tc>
            </w:tr>
            <w:tr w:rsidR="00A21AAC" w14:paraId="7171D33E" w14:textId="77777777" w:rsidTr="00E50B04">
              <w:tc>
                <w:tcPr>
                  <w:tcW w:w="4607" w:type="dxa"/>
                </w:tcPr>
                <w:p w14:paraId="46E9A61A" w14:textId="77777777" w:rsidR="00A21AAC" w:rsidRPr="00F25B3B" w:rsidRDefault="00451CB1" w:rsidP="00A21AA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εἶτα ἐκάθευδεν, εἶτα ἀνεπήδα</w:t>
                  </w:r>
                </w:p>
              </w:tc>
              <w:tc>
                <w:tcPr>
                  <w:tcW w:w="4699" w:type="dxa"/>
                </w:tcPr>
                <w:p w14:paraId="0C95FF5A" w14:textId="68932E00" w:rsidR="00A21AAC" w:rsidRPr="00451CB1" w:rsidRDefault="00451CB1" w:rsidP="009947D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</w:t>
                  </w:r>
                  <w:r w:rsidRPr="00451CB1">
                    <w:rPr>
                      <w:rFonts w:ascii="Palatino Linotype" w:hAnsi="Palatino Linotype" w:cs="Arial"/>
                    </w:rPr>
                    <w:t>κατεύδω</w:t>
                  </w:r>
                  <w:r>
                    <w:rPr>
                      <w:rFonts w:ascii="Arial" w:hAnsi="Arial" w:cs="Arial"/>
                    </w:rPr>
                    <w:t>) elle dormait (</w:t>
                  </w:r>
                  <w:r>
                    <w:rPr>
                      <w:rFonts w:ascii="Palatino Linotype" w:hAnsi="Palatino Linotype" w:cs="Palatino Linotype"/>
                    </w:rPr>
                    <w:t xml:space="preserve">εἶτα… εἶτα, </w:t>
                  </w:r>
                  <w:r w:rsidRPr="00451CB1">
                    <w:rPr>
                      <w:rFonts w:ascii="Arial" w:hAnsi="Arial" w:cs="Arial"/>
                    </w:rPr>
                    <w:t xml:space="preserve">en alternative ici </w:t>
                  </w:r>
                  <w:r>
                    <w:rPr>
                      <w:rFonts w:ascii="Palatino Linotype" w:hAnsi="Palatino Linotype" w:cs="Palatino Linotype"/>
                    </w:rPr>
                    <w:t>)</w:t>
                  </w:r>
                  <w:r>
                    <w:rPr>
                      <w:rFonts w:ascii="Arial" w:hAnsi="Arial" w:cs="Arial"/>
                    </w:rPr>
                    <w:t xml:space="preserve">, puis </w:t>
                  </w:r>
                  <w:r w:rsidR="00DD0586">
                    <w:rPr>
                      <w:rFonts w:ascii="Arial" w:hAnsi="Arial" w:cs="Arial"/>
                    </w:rPr>
                    <w:t>(</w:t>
                  </w:r>
                  <w:r w:rsidRPr="00DD0586">
                    <w:rPr>
                      <w:rFonts w:ascii="Palatino Linotype" w:hAnsi="Palatino Linotype" w:cs="Arial"/>
                    </w:rPr>
                    <w:t>ἀναπηδάω</w:t>
                  </w:r>
                  <w:r w:rsidR="00DD0586">
                    <w:rPr>
                      <w:rFonts w:ascii="Palatino Linotype" w:hAnsi="Palatino Linotype" w:cs="Arial"/>
                    </w:rPr>
                    <w:t>)</w:t>
                  </w:r>
                  <w:r>
                    <w:rPr>
                      <w:rFonts w:ascii="Arial" w:hAnsi="Arial" w:cs="Arial"/>
                    </w:rPr>
                    <w:t xml:space="preserve"> elle bondissait &gt;</w:t>
                  </w:r>
                  <w:r w:rsidRPr="00451CB1">
                    <w:rPr>
                      <w:rFonts w:ascii="Arial" w:hAnsi="Arial" w:cs="Arial"/>
                    </w:rPr>
                    <w:t xml:space="preserve"> </w:t>
                  </w:r>
                  <w:r w:rsidRPr="00451CB1">
                    <w:rPr>
                      <w:rFonts w:ascii="Arial" w:hAnsi="Arial" w:cs="Arial"/>
                      <w:b/>
                    </w:rPr>
                    <w:t>une fois, couchée, l’autre fois debout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9947D0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(m</w:t>
                  </w:r>
                  <w:r w:rsidR="009947D0">
                    <w:rPr>
                      <w:rFonts w:ascii="Arial" w:hAnsi="Arial" w:cs="Arial"/>
                    </w:rPr>
                    <w:t>ême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9947D0">
                    <w:rPr>
                      <w:rFonts w:ascii="Arial" w:hAnsi="Arial" w:cs="Arial"/>
                    </w:rPr>
                    <w:t xml:space="preserve">si </w:t>
                  </w:r>
                  <w:r>
                    <w:rPr>
                      <w:rFonts w:ascii="Arial" w:hAnsi="Arial" w:cs="Arial"/>
                    </w:rPr>
                    <w:t xml:space="preserve">le mouvement </w:t>
                  </w:r>
                  <w:r w:rsidR="009947D0">
                    <w:rPr>
                      <w:rFonts w:ascii="Arial" w:hAnsi="Arial" w:cs="Arial"/>
                    </w:rPr>
                    <w:t>s’assagit</w:t>
                  </w:r>
                  <w:r>
                    <w:rPr>
                      <w:rFonts w:ascii="Arial" w:hAnsi="Arial" w:cs="Arial"/>
                    </w:rPr>
                    <w:t>…)</w:t>
                  </w:r>
                  <w:r w:rsidR="009947D0">
                    <w:rPr>
                      <w:rFonts w:ascii="Arial" w:hAnsi="Arial" w:cs="Arial"/>
                    </w:rPr>
                    <w:t> ;</w:t>
                  </w:r>
                </w:p>
              </w:tc>
            </w:tr>
            <w:tr w:rsidR="00A21AAC" w14:paraId="1AF3EB89" w14:textId="77777777" w:rsidTr="00E50B04">
              <w:tc>
                <w:tcPr>
                  <w:tcW w:w="4607" w:type="dxa"/>
                </w:tcPr>
                <w:p w14:paraId="36C1F087" w14:textId="77777777" w:rsidR="00A21AAC" w:rsidRPr="00F25B3B" w:rsidRDefault="009947D0" w:rsidP="00A21AA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ὠχρία τὸ πρόσωπον,</w:t>
                  </w:r>
                </w:p>
              </w:tc>
              <w:tc>
                <w:tcPr>
                  <w:tcW w:w="4699" w:type="dxa"/>
                </w:tcPr>
                <w:p w14:paraId="49354063" w14:textId="6E3F7504" w:rsidR="00A21AAC" w:rsidRPr="00F25B3B" w:rsidRDefault="009947D0" w:rsidP="009947D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(elle était)</w:t>
                  </w:r>
                  <w:r w:rsidR="00DD0586">
                    <w:rPr>
                      <w:rFonts w:ascii="Arial" w:hAnsi="Arial" w:cs="Arial"/>
                    </w:rPr>
                    <w:t xml:space="preserve"> pâle quant à son visage (acc. d</w:t>
                  </w:r>
                  <w:r>
                    <w:rPr>
                      <w:rFonts w:ascii="Arial" w:hAnsi="Arial" w:cs="Arial"/>
                    </w:rPr>
                    <w:t xml:space="preserve">e relation) &gt; </w:t>
                  </w:r>
                  <w:r w:rsidRPr="00010156">
                    <w:rPr>
                      <w:rFonts w:ascii="Arial" w:hAnsi="Arial" w:cs="Arial"/>
                      <w:b/>
                    </w:rPr>
                    <w:t>son visage pâli</w:t>
                  </w:r>
                  <w:r>
                    <w:rPr>
                      <w:rFonts w:ascii="Arial" w:hAnsi="Arial" w:cs="Arial"/>
                    </w:rPr>
                    <w:t xml:space="preserve"> (pour éviter un grotesque « visage pâle»)</w:t>
                  </w:r>
                </w:p>
              </w:tc>
            </w:tr>
            <w:tr w:rsidR="00A21AAC" w14:paraId="0315FF12" w14:textId="77777777" w:rsidTr="00E50B04">
              <w:tc>
                <w:tcPr>
                  <w:tcW w:w="4607" w:type="dxa"/>
                </w:tcPr>
                <w:p w14:paraId="1A9FAAE2" w14:textId="77777777" w:rsidR="00A21AAC" w:rsidRPr="00F25B3B" w:rsidRDefault="009947D0" w:rsidP="009947D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 xml:space="preserve">αὖθις ἐφλέγετο ἐρυθήματι </w:t>
                  </w:r>
                </w:p>
              </w:tc>
              <w:tc>
                <w:tcPr>
                  <w:tcW w:w="4699" w:type="dxa"/>
                </w:tcPr>
                <w:p w14:paraId="7A6B57D8" w14:textId="77777777" w:rsidR="00A21AAC" w:rsidRPr="00F25B3B" w:rsidRDefault="009947D0" w:rsidP="00010156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aussitôt elle s’enflammait </w:t>
                  </w:r>
                  <w:r w:rsidR="00010156">
                    <w:rPr>
                      <w:rFonts w:ascii="Arial" w:hAnsi="Arial" w:cs="Arial"/>
                    </w:rPr>
                    <w:t>(</w:t>
                  </w:r>
                  <w:r w:rsidR="00010156" w:rsidRPr="00DD0586">
                    <w:rPr>
                      <w:rFonts w:ascii="Palatino Linotype" w:hAnsi="Palatino Linotype" w:cs="Arial"/>
                    </w:rPr>
                    <w:t>φλέγω</w:t>
                  </w:r>
                  <w:r w:rsidR="00010156">
                    <w:rPr>
                      <w:rFonts w:ascii="Arial" w:hAnsi="Arial" w:cs="Arial"/>
                    </w:rPr>
                    <w:t xml:space="preserve"> ; la phlogistique était l’étude du feu, comme un des 4 éléments premiers !) </w:t>
                  </w:r>
                  <w:r>
                    <w:rPr>
                      <w:rFonts w:ascii="Arial" w:hAnsi="Arial" w:cs="Arial"/>
                    </w:rPr>
                    <w:t>de rouge</w:t>
                  </w:r>
                  <w:r w:rsidR="00010156">
                    <w:rPr>
                      <w:rFonts w:ascii="Arial" w:hAnsi="Arial" w:cs="Arial"/>
                    </w:rPr>
                    <w:t xml:space="preserve"> ; un lieu commun, cf. Racine, </w:t>
                  </w:r>
                  <w:r w:rsidR="00010156" w:rsidRPr="00010156">
                    <w:rPr>
                      <w:rFonts w:ascii="Arial" w:hAnsi="Arial" w:cs="Arial"/>
                      <w:i/>
                    </w:rPr>
                    <w:t>Phèdre</w:t>
                  </w:r>
                  <w:r w:rsidR="00010156">
                    <w:rPr>
                      <w:rFonts w:ascii="Arial" w:hAnsi="Arial" w:cs="Arial"/>
                    </w:rPr>
                    <w:t>, acte I, « je rougis, je pâlis à sa vue »</w:t>
                  </w:r>
                  <w:r>
                    <w:rPr>
                      <w:rFonts w:ascii="Arial" w:hAnsi="Arial" w:cs="Arial"/>
                    </w:rPr>
                    <w:t xml:space="preserve"> &gt; </w:t>
                  </w:r>
                  <w:r w:rsidR="00010156" w:rsidRPr="00010156">
                    <w:rPr>
                      <w:rFonts w:ascii="Arial" w:hAnsi="Arial" w:cs="Arial"/>
                      <w:b/>
                    </w:rPr>
                    <w:t>brûlait</w:t>
                  </w:r>
                  <w:r w:rsidRPr="00010156">
                    <w:rPr>
                      <w:rFonts w:ascii="Arial" w:hAnsi="Arial" w:cs="Arial"/>
                      <w:b/>
                    </w:rPr>
                    <w:t xml:space="preserve"> subitement d</w:t>
                  </w:r>
                  <w:r w:rsidR="00010156" w:rsidRPr="00010156">
                    <w:rPr>
                      <w:rFonts w:ascii="Arial" w:hAnsi="Arial" w:cs="Arial"/>
                      <w:b/>
                    </w:rPr>
                    <w:t>e</w:t>
                  </w:r>
                  <w:r w:rsidRPr="00010156">
                    <w:rPr>
                      <w:rFonts w:ascii="Arial" w:hAnsi="Arial" w:cs="Arial"/>
                      <w:b/>
                    </w:rPr>
                    <w:t xml:space="preserve"> rougeur</w:t>
                  </w:r>
                  <w:r w:rsidR="00440337">
                    <w:rPr>
                      <w:rFonts w:ascii="Arial" w:hAnsi="Arial" w:cs="Arial"/>
                      <w:b/>
                    </w:rPr>
                    <w:t xml:space="preserve">. </w:t>
                  </w:r>
                </w:p>
              </w:tc>
            </w:tr>
            <w:tr w:rsidR="00A21AAC" w14:paraId="452A8B87" w14:textId="77777777" w:rsidTr="00E50B04">
              <w:tc>
                <w:tcPr>
                  <w:tcW w:w="4607" w:type="dxa"/>
                </w:tcPr>
                <w:p w14:paraId="7DE703EB" w14:textId="77777777" w:rsidR="00A21AAC" w:rsidRPr="00F25B3B" w:rsidRDefault="00440337" w:rsidP="002429E2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Οὐδὲ ἔργα βοὸς πληγείσης</w:t>
                  </w:r>
                  <w:r w:rsidR="002429E2">
                    <w:rPr>
                      <w:rFonts w:ascii="Palatino Linotype" w:hAnsi="Palatino Linotype" w:cs="Palatino Linotype"/>
                    </w:rPr>
                    <w:t xml:space="preserve"> οἴστρῳ</w:t>
                  </w:r>
                  <w:r>
                    <w:rPr>
                      <w:rFonts w:ascii="Palatino Linotype" w:hAnsi="Palatino Linotype" w:cs="Palatino Linotype"/>
                    </w:rPr>
                    <w:t xml:space="preserve"> τοσαῦ</w:t>
                  </w:r>
                  <w:r w:rsidR="002429E2">
                    <w:rPr>
                      <w:rFonts w:ascii="Palatino Linotype" w:hAnsi="Palatino Linotype" w:cs="Palatino Linotype"/>
                    </w:rPr>
                    <w:t>τα.</w:t>
                  </w:r>
                </w:p>
              </w:tc>
              <w:tc>
                <w:tcPr>
                  <w:tcW w:w="4699" w:type="dxa"/>
                </w:tcPr>
                <w:p w14:paraId="228E38EC" w14:textId="2A75CC74" w:rsidR="00A21AAC" w:rsidRPr="00F25B3B" w:rsidRDefault="00440337" w:rsidP="0044033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Pas même les travaux (</w:t>
                  </w:r>
                  <w:r w:rsidR="002429E2">
                    <w:rPr>
                      <w:rFonts w:ascii="Arial" w:hAnsi="Arial" w:cs="Arial"/>
                    </w:rPr>
                    <w:t>au sens étymologique de « torture » (sic !), cf. le trepel)</w:t>
                  </w:r>
                  <w:r>
                    <w:rPr>
                      <w:rFonts w:ascii="Arial" w:hAnsi="Arial" w:cs="Arial"/>
                    </w:rPr>
                    <w:t xml:space="preserve"> d’une génisse</w:t>
                  </w:r>
                  <w:r w:rsidR="002429E2">
                    <w:rPr>
                      <w:rFonts w:ascii="Arial" w:hAnsi="Arial" w:cs="Arial"/>
                    </w:rPr>
                    <w:t xml:space="preserve"> (cet animal est poétique pour l’antiquité, cf. Héra aux yeux de… vache !)</w:t>
                  </w:r>
                  <w:r>
                    <w:rPr>
                      <w:rFonts w:ascii="Arial" w:hAnsi="Arial" w:cs="Arial"/>
                    </w:rPr>
                    <w:t xml:space="preserve"> frappée</w:t>
                  </w:r>
                  <w:r w:rsidR="002429E2">
                    <w:rPr>
                      <w:rFonts w:ascii="Arial" w:hAnsi="Arial" w:cs="Arial"/>
                    </w:rPr>
                    <w:t xml:space="preserve"> (</w:t>
                  </w:r>
                  <w:r w:rsidR="002429E2" w:rsidRPr="002429E2">
                    <w:rPr>
                      <w:rFonts w:ascii="Palatino Linotype" w:hAnsi="Palatino Linotype" w:cs="Arial"/>
                    </w:rPr>
                    <w:t>πλήττω</w:t>
                  </w:r>
                  <w:r w:rsidR="002429E2" w:rsidRPr="002429E2">
                    <w:rPr>
                      <w:rFonts w:ascii="Arial" w:hAnsi="Arial" w:cs="Arial"/>
                    </w:rPr>
                    <w:t xml:space="preserve"> </w:t>
                  </w:r>
                  <w:r w:rsidR="002429E2">
                    <w:rPr>
                      <w:rFonts w:ascii="Arial" w:hAnsi="Arial" w:cs="Arial"/>
                    </w:rPr>
                    <w:t>aoriste 2 passif)</w:t>
                  </w:r>
                  <w:r>
                    <w:rPr>
                      <w:rFonts w:ascii="Arial" w:hAnsi="Arial" w:cs="Arial"/>
                    </w:rPr>
                    <w:t xml:space="preserve"> par un taon ne +sont+ tels&gt; </w:t>
                  </w:r>
                  <w:r w:rsidRPr="002429E2">
                    <w:rPr>
                      <w:rFonts w:ascii="Arial" w:hAnsi="Arial" w:cs="Arial"/>
                      <w:b/>
                    </w:rPr>
                    <w:t>Une génisse piquée par un taon souffre moins</w:t>
                  </w:r>
                  <w:r w:rsidR="00DD0586"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</w:tr>
            <w:tr w:rsidR="00A21AAC" w14:paraId="783CF685" w14:textId="77777777" w:rsidTr="00E50B04">
              <w:trPr>
                <w:trHeight w:val="70"/>
              </w:trPr>
              <w:tc>
                <w:tcPr>
                  <w:tcW w:w="4607" w:type="dxa"/>
                </w:tcPr>
                <w:p w14:paraId="0C379310" w14:textId="77777777" w:rsidR="00A21AAC" w:rsidRPr="00F25B3B" w:rsidRDefault="002429E2" w:rsidP="002429E2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 xml:space="preserve">ποτε τοιοίδε λόγοι Ἐπῆλθόν αὐτῇ καὶ </w:t>
                  </w:r>
                  <w:r>
                    <w:rPr>
                      <w:rFonts w:ascii="Palatino Linotype" w:hAnsi="Palatino Linotype" w:cs="Palatino Linotype"/>
                    </w:rPr>
                    <w:lastRenderedPageBreak/>
                    <w:t>γενομένῃ μόνῃ.</w:t>
                  </w:r>
                </w:p>
              </w:tc>
              <w:tc>
                <w:tcPr>
                  <w:tcW w:w="4699" w:type="dxa"/>
                </w:tcPr>
                <w:p w14:paraId="4B117832" w14:textId="77777777" w:rsidR="00A21AAC" w:rsidRPr="00F25B3B" w:rsidRDefault="002429E2" w:rsidP="00A21AA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 xml:space="preserve">Alors de tels propos même venaient </w:t>
                  </w:r>
                  <w:r w:rsidR="00863802" w:rsidRPr="00DD0586">
                    <w:rPr>
                      <w:rFonts w:ascii="Palatino Linotype" w:hAnsi="Palatino Linotype" w:cs="Arial"/>
                    </w:rPr>
                    <w:lastRenderedPageBreak/>
                    <w:t>(ἐπέρχομαι</w:t>
                  </w:r>
                  <w:r w:rsidR="00863802">
                    <w:rPr>
                      <w:rFonts w:ascii="Arial" w:hAnsi="Arial" w:cs="Arial"/>
                    </w:rPr>
                    <w:t xml:space="preserve">) </w:t>
                  </w:r>
                  <w:r>
                    <w:rPr>
                      <w:rFonts w:ascii="Arial" w:hAnsi="Arial" w:cs="Arial"/>
                    </w:rPr>
                    <w:t>pour elle-même étant (</w:t>
                  </w:r>
                  <w:r w:rsidRPr="002429E2">
                    <w:rPr>
                      <w:rFonts w:ascii="Palatino Linotype" w:hAnsi="Palatino Linotype" w:cs="Arial"/>
                    </w:rPr>
                    <w:t>γίγνομαι</w:t>
                  </w:r>
                  <w:r w:rsidR="00863802">
                    <w:rPr>
                      <w:rFonts w:ascii="Palatino Linotype" w:hAnsi="Palatino Linotype" w:cs="Arial"/>
                    </w:rPr>
                    <w:t xml:space="preserve">, </w:t>
                  </w:r>
                  <w:r w:rsidR="00863802" w:rsidRPr="00863802">
                    <w:rPr>
                      <w:rFonts w:ascii="Arial" w:hAnsi="Arial" w:cs="Arial"/>
                    </w:rPr>
                    <w:t>participe aoriste 2</w:t>
                  </w:r>
                  <w:r>
                    <w:rPr>
                      <w:rFonts w:ascii="Arial" w:hAnsi="Arial" w:cs="Arial"/>
                    </w:rPr>
                    <w:t xml:space="preserve">) seule&gt; </w:t>
                  </w:r>
                  <w:r w:rsidRPr="00863802">
                    <w:rPr>
                      <w:rFonts w:ascii="Arial" w:hAnsi="Arial" w:cs="Arial"/>
                      <w:b/>
                    </w:rPr>
                    <w:t>Alors</w:t>
                  </w:r>
                  <w:r w:rsidR="00863802" w:rsidRPr="00863802">
                    <w:rPr>
                      <w:rFonts w:ascii="Arial" w:hAnsi="Arial" w:cs="Arial"/>
                      <w:b/>
                    </w:rPr>
                    <w:t>,</w:t>
                  </w:r>
                  <w:r w:rsidRPr="00863802">
                    <w:rPr>
                      <w:rFonts w:ascii="Arial" w:hAnsi="Arial" w:cs="Arial"/>
                      <w:b/>
                    </w:rPr>
                    <w:t xml:space="preserve"> quand elle était seule, elle tenait les propos suivants :</w:t>
                  </w:r>
                </w:p>
              </w:tc>
            </w:tr>
            <w:tr w:rsidR="00A21AAC" w14:paraId="46A3D522" w14:textId="77777777" w:rsidTr="00E50B04">
              <w:tc>
                <w:tcPr>
                  <w:tcW w:w="4607" w:type="dxa"/>
                </w:tcPr>
                <w:p w14:paraId="55CA3CC8" w14:textId="77777777" w:rsidR="00A21AAC" w:rsidRPr="00F25B3B" w:rsidRDefault="00863802" w:rsidP="00A21AA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lastRenderedPageBreak/>
                    <w:t>Νῦν ἐγὼ νοσῶ μέν, τί δὲ ἡ νόσος ἀγνοῶ·</w:t>
                  </w:r>
                </w:p>
              </w:tc>
              <w:tc>
                <w:tcPr>
                  <w:tcW w:w="4699" w:type="dxa"/>
                </w:tcPr>
                <w:p w14:paraId="4A8AB739" w14:textId="77777777" w:rsidR="00A21AAC" w:rsidRPr="00F25B3B" w:rsidRDefault="005D0437" w:rsidP="00863802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« </w:t>
                  </w:r>
                  <w:r w:rsidR="00863802" w:rsidRPr="005D0437">
                    <w:rPr>
                      <w:rFonts w:ascii="Arial" w:hAnsi="Arial" w:cs="Arial"/>
                      <w:b/>
                    </w:rPr>
                    <w:t>Maintenant, je suis bien</w:t>
                  </w:r>
                  <w:r w:rsidR="00863802">
                    <w:rPr>
                      <w:rFonts w:ascii="Arial" w:hAnsi="Arial" w:cs="Arial"/>
                    </w:rPr>
                    <w:t xml:space="preserve"> (&lt;</w:t>
                  </w:r>
                  <w:r w:rsidR="00863802">
                    <w:rPr>
                      <w:rFonts w:ascii="Palatino Linotype" w:hAnsi="Palatino Linotype" w:cs="Palatino Linotype"/>
                    </w:rPr>
                    <w:t xml:space="preserve">ἐγὼ ) </w:t>
                  </w:r>
                  <w:r w:rsidR="00863802" w:rsidRPr="005D0437">
                    <w:rPr>
                      <w:rFonts w:ascii="Arial" w:hAnsi="Arial" w:cs="Arial"/>
                      <w:b/>
                    </w:rPr>
                    <w:t>malade, mais</w:t>
                  </w:r>
                  <w:r w:rsidR="00863802">
                    <w:rPr>
                      <w:rFonts w:ascii="Arial" w:hAnsi="Arial" w:cs="Arial"/>
                    </w:rPr>
                    <w:t xml:space="preserve"> (</w:t>
                  </w:r>
                  <w:r w:rsidR="00863802">
                    <w:rPr>
                      <w:rFonts w:ascii="Palatino Linotype" w:hAnsi="Palatino Linotype" w:cs="Palatino Linotype"/>
                    </w:rPr>
                    <w:t xml:space="preserve">μέν… δὲ) </w:t>
                  </w:r>
                  <w:r w:rsidR="00863802" w:rsidRPr="005D0437">
                    <w:rPr>
                      <w:rFonts w:ascii="Arial" w:hAnsi="Arial" w:cs="Arial"/>
                      <w:b/>
                    </w:rPr>
                    <w:t xml:space="preserve">j’ignore </w:t>
                  </w:r>
                  <w:r w:rsidR="00863802" w:rsidRPr="005D0437">
                    <w:rPr>
                      <w:rFonts w:ascii="Arial" w:hAnsi="Arial" w:cs="Arial"/>
                    </w:rPr>
                    <w:t xml:space="preserve">ce </w:t>
                  </w:r>
                  <w:r w:rsidR="00863802">
                    <w:rPr>
                      <w:rFonts w:ascii="Arial" w:hAnsi="Arial" w:cs="Arial"/>
                    </w:rPr>
                    <w:t>(</w:t>
                  </w:r>
                  <w:r w:rsidR="00863802" w:rsidRPr="006033FF">
                    <w:rPr>
                      <w:rFonts w:ascii="Palatino Linotype" w:hAnsi="Palatino Linotype" w:cs="Arial"/>
                    </w:rPr>
                    <w:t>τί</w:t>
                  </w:r>
                  <w:r w:rsidR="00863802" w:rsidRPr="00863802">
                    <w:rPr>
                      <w:rFonts w:ascii="Arial" w:hAnsi="Arial" w:cs="Arial"/>
                    </w:rPr>
                    <w:t xml:space="preserve"> </w:t>
                  </w:r>
                  <w:r w:rsidR="00863802">
                    <w:rPr>
                      <w:rFonts w:ascii="Arial" w:hAnsi="Arial" w:cs="Arial"/>
                    </w:rPr>
                    <w:t>neutre, interrogatif – indirect ici – vu l’oxyton sans barytonèse)</w:t>
                  </w:r>
                  <w:r w:rsidR="00863802" w:rsidRPr="00863802">
                    <w:rPr>
                      <w:rFonts w:ascii="Arial" w:hAnsi="Arial" w:cs="Arial"/>
                    </w:rPr>
                    <w:t xml:space="preserve"> qu’</w:t>
                  </w:r>
                  <w:r>
                    <w:rPr>
                      <w:rFonts w:ascii="Arial" w:hAnsi="Arial" w:cs="Arial"/>
                    </w:rPr>
                    <w:t>+</w:t>
                  </w:r>
                  <w:r w:rsidR="00863802" w:rsidRPr="00863802">
                    <w:rPr>
                      <w:rFonts w:ascii="Arial" w:hAnsi="Arial" w:cs="Arial"/>
                    </w:rPr>
                    <w:t>est</w:t>
                  </w:r>
                  <w:r>
                    <w:rPr>
                      <w:rFonts w:ascii="Arial" w:hAnsi="Arial" w:cs="Arial"/>
                    </w:rPr>
                    <w:t>+</w:t>
                  </w:r>
                  <w:r w:rsidR="00863802" w:rsidRPr="00863802">
                    <w:rPr>
                      <w:rFonts w:ascii="Arial" w:hAnsi="Arial" w:cs="Arial"/>
                    </w:rPr>
                    <w:t xml:space="preserve"> ma mala</w:t>
                  </w:r>
                  <w:r w:rsidR="00863802">
                    <w:rPr>
                      <w:rFonts w:ascii="Arial" w:hAnsi="Arial" w:cs="Arial"/>
                    </w:rPr>
                    <w:t>die (la syntaxe est concise !)</w:t>
                  </w:r>
                  <w:r>
                    <w:rPr>
                      <w:rFonts w:ascii="Arial" w:hAnsi="Arial" w:cs="Arial"/>
                    </w:rPr>
                    <w:t xml:space="preserve">&gt; </w:t>
                  </w:r>
                  <w:r w:rsidRPr="005D0437">
                    <w:rPr>
                      <w:rFonts w:ascii="Arial" w:hAnsi="Arial" w:cs="Arial"/>
                      <w:b/>
                    </w:rPr>
                    <w:t>de quoi</w:t>
                  </w:r>
                  <w:r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</w:tr>
            <w:tr w:rsidR="00A21AAC" w14:paraId="43FA6D26" w14:textId="77777777" w:rsidTr="00E50B04">
              <w:tc>
                <w:tcPr>
                  <w:tcW w:w="4607" w:type="dxa"/>
                </w:tcPr>
                <w:p w14:paraId="16344183" w14:textId="77777777" w:rsidR="00A21AAC" w:rsidRPr="00F25B3B" w:rsidRDefault="005D0437" w:rsidP="00A21AA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ἀλγῶ, καὶ ἕλκος οὐκ ἔστι μοι</w:t>
                  </w:r>
                  <w:r w:rsidR="00486862">
                    <w:rPr>
                      <w:rFonts w:ascii="Palatino Linotype" w:hAnsi="Palatino Linotype" w:cs="Palatino Linotype"/>
                    </w:rPr>
                    <w:t>·</w:t>
                  </w:r>
                </w:p>
              </w:tc>
              <w:tc>
                <w:tcPr>
                  <w:tcW w:w="4699" w:type="dxa"/>
                </w:tcPr>
                <w:p w14:paraId="6DC1EEFE" w14:textId="77777777" w:rsidR="00A21AAC" w:rsidRPr="00F25B3B" w:rsidRDefault="005D0437" w:rsidP="005D0437">
                  <w:pPr>
                    <w:jc w:val="both"/>
                    <w:rPr>
                      <w:rFonts w:ascii="Arial" w:hAnsi="Arial" w:cs="Arial"/>
                    </w:rPr>
                  </w:pPr>
                  <w:r w:rsidRPr="005D0437">
                    <w:rPr>
                      <w:rFonts w:ascii="Arial" w:hAnsi="Arial" w:cs="Arial"/>
                      <w:b/>
                    </w:rPr>
                    <w:t>Je souffre</w:t>
                  </w:r>
                  <w:r>
                    <w:rPr>
                      <w:rFonts w:ascii="Arial" w:hAnsi="Arial" w:cs="Arial"/>
                    </w:rPr>
                    <w:t xml:space="preserve"> et une blessure n’est pas à moi&gt; </w:t>
                  </w:r>
                  <w:r w:rsidRPr="005D0437">
                    <w:rPr>
                      <w:rFonts w:ascii="Arial" w:hAnsi="Arial" w:cs="Arial"/>
                      <w:b/>
                    </w:rPr>
                    <w:t>et je n’ai aucune plaie</w:t>
                  </w:r>
                  <w:r>
                    <w:rPr>
                      <w:rFonts w:ascii="Arial" w:hAnsi="Arial" w:cs="Arial"/>
                      <w:b/>
                    </w:rPr>
                    <w:t>,</w:t>
                  </w:r>
                </w:p>
              </w:tc>
            </w:tr>
            <w:tr w:rsidR="00A21AAC" w14:paraId="0533B158" w14:textId="77777777" w:rsidTr="00E50B04">
              <w:tc>
                <w:tcPr>
                  <w:tcW w:w="4607" w:type="dxa"/>
                </w:tcPr>
                <w:p w14:paraId="793A33C7" w14:textId="77777777" w:rsidR="00A21AAC" w:rsidRPr="00F25B3B" w:rsidRDefault="005D0437" w:rsidP="00A21AA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λυποῦμαι, καὶ οὐδὲν τῶν προβάτων ἀπόλωλέ μοι·</w:t>
                  </w:r>
                  <w:r w:rsidR="00486862">
                    <w:t xml:space="preserve"> </w:t>
                  </w:r>
                  <w:r w:rsidR="00486862" w:rsidRPr="00486862">
                    <w:rPr>
                      <w:rFonts w:ascii="Palatino Linotype" w:hAnsi="Palatino Linotype" w:cs="Palatino Linotype"/>
                    </w:rPr>
                    <w:t>·</w:t>
                  </w:r>
                </w:p>
              </w:tc>
              <w:tc>
                <w:tcPr>
                  <w:tcW w:w="4699" w:type="dxa"/>
                </w:tcPr>
                <w:p w14:paraId="48E1457D" w14:textId="2F384D22" w:rsidR="00A21AAC" w:rsidRPr="00F25B3B" w:rsidRDefault="006033FF" w:rsidP="005D043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</w:t>
                  </w:r>
                  <w:r w:rsidR="005D0437">
                    <w:rPr>
                      <w:rFonts w:ascii="Arial" w:hAnsi="Arial" w:cs="Arial"/>
                    </w:rPr>
                    <w:t>e suis chagrinée et aucun de mes moutons n’est perdu (</w:t>
                  </w:r>
                  <w:r w:rsidR="005D0437" w:rsidRPr="005D0437">
                    <w:rPr>
                      <w:rFonts w:ascii="Palatino Linotype" w:hAnsi="Palatino Linotype" w:cs="Arial"/>
                    </w:rPr>
                    <w:t>ἀπόλλυμι</w:t>
                  </w:r>
                  <w:r w:rsidR="005D0437">
                    <w:rPr>
                      <w:rFonts w:ascii="Arial" w:hAnsi="Arial" w:cs="Arial"/>
                    </w:rPr>
                    <w:t xml:space="preserve">, parfait 2) pour moi&gt; </w:t>
                  </w:r>
                  <w:r w:rsidR="005D0437" w:rsidRPr="00486862">
                    <w:rPr>
                      <w:rFonts w:ascii="Arial" w:hAnsi="Arial" w:cs="Arial"/>
                      <w:b/>
                    </w:rPr>
                    <w:t xml:space="preserve">je suis triste et je n’ai perdu aucun </w:t>
                  </w:r>
                  <w:r w:rsidR="00486862">
                    <w:rPr>
                      <w:rFonts w:ascii="Arial" w:hAnsi="Arial" w:cs="Arial"/>
                      <w:b/>
                    </w:rPr>
                    <w:t xml:space="preserve">de mes </w:t>
                  </w:r>
                  <w:r w:rsidR="005D0437" w:rsidRPr="00486862">
                    <w:rPr>
                      <w:rFonts w:ascii="Arial" w:hAnsi="Arial" w:cs="Arial"/>
                      <w:b/>
                    </w:rPr>
                    <w:t>mouton</w:t>
                  </w:r>
                  <w:r w:rsidR="00486862">
                    <w:rPr>
                      <w:rFonts w:ascii="Arial" w:hAnsi="Arial" w:cs="Arial"/>
                      <w:b/>
                    </w:rPr>
                    <w:t>s</w:t>
                  </w:r>
                  <w:r w:rsidR="00486862">
                    <w:rPr>
                      <w:rFonts w:ascii="Arial" w:hAnsi="Arial" w:cs="Arial"/>
                    </w:rPr>
                    <w:t xml:space="preserve">, </w:t>
                  </w:r>
                </w:p>
              </w:tc>
            </w:tr>
            <w:tr w:rsidR="00A21AAC" w14:paraId="38EFD8DC" w14:textId="77777777" w:rsidTr="00E50B04">
              <w:tc>
                <w:tcPr>
                  <w:tcW w:w="4607" w:type="dxa"/>
                </w:tcPr>
                <w:p w14:paraId="2B2723C9" w14:textId="562D7976" w:rsidR="00A21AAC" w:rsidRPr="00F25B3B" w:rsidRDefault="00486862" w:rsidP="00486862">
                  <w:pPr>
                    <w:jc w:val="both"/>
                    <w:rPr>
                      <w:rFonts w:ascii="Arial" w:hAnsi="Arial" w:cs="Arial"/>
                    </w:rPr>
                  </w:pPr>
                  <w:r w:rsidRPr="00486862">
                    <w:rPr>
                      <w:rFonts w:ascii="Palatino Linotype" w:hAnsi="Palatino Linotype" w:cs="Palatino Linotype"/>
                    </w:rPr>
                    <w:t>καίομαι</w:t>
                  </w:r>
                  <w:r>
                    <w:rPr>
                      <w:rFonts w:ascii="Palatino Linotype" w:hAnsi="Palatino Linotype" w:cs="Palatino Linotype"/>
                    </w:rPr>
                    <w:t xml:space="preserve">, καὶ κάθημαι ἐν σκιᾷ τοσαύτῃ </w:t>
                  </w:r>
                  <w:r w:rsidR="006033FF">
                    <w:rPr>
                      <w:rFonts w:ascii="Palatino Linotype" w:hAnsi="Palatino Linotype" w:cs="Palatino Linotype"/>
                      <w:b/>
                      <w:bCs/>
                    </w:rPr>
                    <w:t>.</w:t>
                  </w:r>
                </w:p>
              </w:tc>
              <w:tc>
                <w:tcPr>
                  <w:tcW w:w="4699" w:type="dxa"/>
                </w:tcPr>
                <w:p w14:paraId="17948CF2" w14:textId="72758F77" w:rsidR="00A21AAC" w:rsidRPr="00F25B3B" w:rsidRDefault="006033FF" w:rsidP="00486862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</w:t>
                  </w:r>
                  <w:r w:rsidR="00486862">
                    <w:rPr>
                      <w:rFonts w:ascii="Arial" w:hAnsi="Arial" w:cs="Arial"/>
                    </w:rPr>
                    <w:t xml:space="preserve">e suis brûlée et je suis assise dans une telle ombre&gt; </w:t>
                  </w:r>
                  <w:r w:rsidR="00486862" w:rsidRPr="00486862">
                    <w:rPr>
                      <w:rFonts w:ascii="Arial" w:hAnsi="Arial" w:cs="Arial"/>
                      <w:b/>
                    </w:rPr>
                    <w:t xml:space="preserve">je brûle et suis assise sous une ombre si </w:t>
                  </w:r>
                  <w:r w:rsidR="00486862">
                    <w:rPr>
                      <w:rFonts w:ascii="Arial" w:hAnsi="Arial" w:cs="Arial"/>
                      <w:b/>
                    </w:rPr>
                    <w:t>fraîche</w:t>
                  </w:r>
                  <w:r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</w:tr>
            <w:tr w:rsidR="00A21AAC" w14:paraId="2C315B5B" w14:textId="77777777" w:rsidTr="00E50B04">
              <w:tc>
                <w:tcPr>
                  <w:tcW w:w="4607" w:type="dxa"/>
                </w:tcPr>
                <w:p w14:paraId="645F4B8F" w14:textId="26DBB7F8" w:rsidR="00A21AAC" w:rsidRPr="00F25B3B" w:rsidRDefault="00530D19" w:rsidP="006033FF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Marquedecommentaire"/>
                    </w:rPr>
                    <w:commentReference w:id="1"/>
                  </w:r>
                  <w:r>
                    <w:rPr>
                      <w:rFonts w:ascii="Palatino Linotype" w:hAnsi="Palatino Linotype" w:cs="Palatino Linotype"/>
                      <w:b/>
                      <w:bCs/>
                    </w:rPr>
                    <w:t xml:space="preserve"> </w:t>
                  </w:r>
                  <w:r>
                    <w:rPr>
                      <w:rFonts w:ascii="Palatino Linotype" w:hAnsi="Palatino Linotype" w:cs="Palatino Linotype"/>
                    </w:rPr>
                    <w:t>Πόσοι βάτοι με πολλάκις ἤμυξαν,</w:t>
                  </w:r>
                </w:p>
              </w:tc>
              <w:tc>
                <w:tcPr>
                  <w:tcW w:w="4699" w:type="dxa"/>
                </w:tcPr>
                <w:p w14:paraId="36E28C69" w14:textId="296BDC68" w:rsidR="00A21AAC" w:rsidRPr="00F25B3B" w:rsidRDefault="006033FF" w:rsidP="00A21AA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  <w:r w:rsidR="00AC0705">
                    <w:rPr>
                      <w:rFonts w:ascii="Arial" w:hAnsi="Arial" w:cs="Arial"/>
                    </w:rPr>
                    <w:t xml:space="preserve">ombien d’épines  m’ont souvent égratignée </w:t>
                  </w:r>
                  <w:r w:rsidR="00AC0705" w:rsidRPr="00AC0705">
                    <w:rPr>
                      <w:rFonts w:ascii="Palatino Linotype" w:hAnsi="Palatino Linotype" w:cs="Arial"/>
                    </w:rPr>
                    <w:t>(ἀμύττω</w:t>
                  </w:r>
                  <w:r w:rsidR="00AC0705">
                    <w:rPr>
                      <w:rFonts w:ascii="Arial" w:hAnsi="Arial" w:cs="Arial"/>
                    </w:rPr>
                    <w:t xml:space="preserve">)&gt; </w:t>
                  </w:r>
                  <w:r>
                    <w:rPr>
                      <w:rFonts w:ascii="Arial" w:hAnsi="Arial" w:cs="Arial"/>
                      <w:b/>
                    </w:rPr>
                    <w:t>C</w:t>
                  </w:r>
                  <w:r w:rsidR="00AC0705" w:rsidRPr="00AC0705">
                    <w:rPr>
                      <w:rFonts w:ascii="Arial" w:hAnsi="Arial" w:cs="Arial"/>
                      <w:b/>
                    </w:rPr>
                    <w:t>ombien de fois des épines m’ont fait saigner</w:t>
                  </w:r>
                </w:p>
              </w:tc>
            </w:tr>
            <w:tr w:rsidR="00A21AAC" w14:paraId="32DEB85D" w14:textId="77777777" w:rsidTr="00E50B04">
              <w:tc>
                <w:tcPr>
                  <w:tcW w:w="4607" w:type="dxa"/>
                </w:tcPr>
                <w:p w14:paraId="7C8A8946" w14:textId="29F359E6" w:rsidR="00A21AAC" w:rsidRPr="00F25B3B" w:rsidRDefault="00AC0705" w:rsidP="00A21AA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καὶ οὐκ ἔκλαυσα</w:t>
                  </w:r>
                  <w:r w:rsidR="00E1395C">
                    <w:t xml:space="preserve"> </w:t>
                  </w:r>
                  <w:r w:rsidR="00E1395C" w:rsidRPr="00E1395C">
                    <w:rPr>
                      <w:rFonts w:ascii="Palatino Linotype" w:hAnsi="Palatino Linotype" w:cs="Palatino Linotype"/>
                    </w:rPr>
                    <w:t>·</w:t>
                  </w:r>
                </w:p>
              </w:tc>
              <w:tc>
                <w:tcPr>
                  <w:tcW w:w="4699" w:type="dxa"/>
                </w:tcPr>
                <w:p w14:paraId="69C12CC0" w14:textId="7ED95C3A" w:rsidR="00A21AAC" w:rsidRPr="00AC0705" w:rsidRDefault="00AC0705" w:rsidP="00A21AA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AC0705">
                    <w:rPr>
                      <w:rFonts w:ascii="Arial" w:hAnsi="Arial" w:cs="Arial"/>
                      <w:b/>
                    </w:rPr>
                    <w:t>et je n’ai pas pleuré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8635EE">
                    <w:rPr>
                      <w:rFonts w:ascii="Palatino Linotype" w:hAnsi="Palatino Linotype" w:cs="Arial"/>
                    </w:rPr>
                    <w:t>(κλαίω)</w:t>
                  </w:r>
                  <w:r w:rsidR="006033FF">
                    <w:rPr>
                      <w:rFonts w:ascii="Palatino Linotype" w:hAnsi="Palatino Linotype" w:cs="Arial"/>
                    </w:rPr>
                    <w:t> ;</w:t>
                  </w:r>
                </w:p>
              </w:tc>
            </w:tr>
            <w:tr w:rsidR="00A21AAC" w14:paraId="02018B6A" w14:textId="77777777" w:rsidTr="00E50B04">
              <w:tc>
                <w:tcPr>
                  <w:tcW w:w="4607" w:type="dxa"/>
                </w:tcPr>
                <w:p w14:paraId="25538FDE" w14:textId="30D3B626" w:rsidR="00A21AAC" w:rsidRPr="00F25B3B" w:rsidRDefault="008635EE" w:rsidP="008635EE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πόσαι μέλιτται ἐνῆκαν κέντρα</w:t>
                  </w:r>
                </w:p>
              </w:tc>
              <w:tc>
                <w:tcPr>
                  <w:tcW w:w="4699" w:type="dxa"/>
                </w:tcPr>
                <w:p w14:paraId="11C30773" w14:textId="5CD17AD6" w:rsidR="00A21AAC" w:rsidRPr="00F25B3B" w:rsidRDefault="006033FF" w:rsidP="00A21AA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  <w:r w:rsidR="008635EE">
                    <w:rPr>
                      <w:rFonts w:ascii="Arial" w:hAnsi="Arial" w:cs="Arial"/>
                    </w:rPr>
                    <w:t xml:space="preserve">ombien d’abeilles </w:t>
                  </w:r>
                  <w:r w:rsidR="00E50B04">
                    <w:rPr>
                      <w:rFonts w:ascii="Arial" w:hAnsi="Arial" w:cs="Arial"/>
                    </w:rPr>
                    <w:t xml:space="preserve">ont planté leur dard&gt; </w:t>
                  </w:r>
                  <w:r w:rsidR="00E50B04" w:rsidRPr="00E1395C">
                    <w:rPr>
                      <w:rFonts w:ascii="Arial" w:hAnsi="Arial" w:cs="Arial"/>
                      <w:b/>
                    </w:rPr>
                    <w:t>combien de fois les abeilles m’ont piquée de leur dard</w:t>
                  </w:r>
                </w:p>
              </w:tc>
            </w:tr>
            <w:tr w:rsidR="00A21AAC" w14:paraId="4A8E3C4E" w14:textId="77777777" w:rsidTr="00E50B04">
              <w:tc>
                <w:tcPr>
                  <w:tcW w:w="4607" w:type="dxa"/>
                </w:tcPr>
                <w:p w14:paraId="104E23AC" w14:textId="294D84A2" w:rsidR="00A21AAC" w:rsidRPr="00F25B3B" w:rsidRDefault="00E50B04" w:rsidP="00A21AA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ἀλλὰ ἔφαγον</w:t>
                  </w:r>
                  <w:r w:rsidR="00E1395C">
                    <w:t xml:space="preserve"> </w:t>
                  </w:r>
                  <w:r w:rsidR="00E1395C" w:rsidRPr="00E1395C">
                    <w:rPr>
                      <w:rFonts w:ascii="Palatino Linotype" w:hAnsi="Palatino Linotype" w:cs="Palatino Linotype"/>
                    </w:rPr>
                    <w:t>·</w:t>
                  </w:r>
                </w:p>
              </w:tc>
              <w:tc>
                <w:tcPr>
                  <w:tcW w:w="4699" w:type="dxa"/>
                </w:tcPr>
                <w:p w14:paraId="20BB3FE0" w14:textId="2F87E3AB" w:rsidR="00A21AAC" w:rsidRPr="00F25B3B" w:rsidRDefault="00E50B04" w:rsidP="006033FF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m</w:t>
                  </w:r>
                  <w:r w:rsidRPr="00E50B04">
                    <w:rPr>
                      <w:rFonts w:ascii="Arial" w:hAnsi="Arial" w:cs="Arial"/>
                      <w:b/>
                    </w:rPr>
                    <w:t>ais je mangeais</w:t>
                  </w:r>
                  <w:r>
                    <w:rPr>
                      <w:rFonts w:ascii="Arial" w:hAnsi="Arial" w:cs="Arial"/>
                    </w:rPr>
                    <w:t xml:space="preserve"> (</w:t>
                  </w:r>
                  <w:r w:rsidRPr="006033FF">
                    <w:rPr>
                      <w:rFonts w:ascii="Palatino Linotype" w:hAnsi="Palatino Linotype" w:cs="Arial"/>
                    </w:rPr>
                    <w:t>ἐσθίω</w:t>
                  </w:r>
                  <w:r>
                    <w:rPr>
                      <w:rFonts w:ascii="Arial" w:hAnsi="Arial" w:cs="Arial"/>
                    </w:rPr>
                    <w:t xml:space="preserve"> avec cha</w:t>
                  </w:r>
                  <w:r w:rsidR="006033FF">
                    <w:rPr>
                      <w:rFonts w:ascii="Arial" w:hAnsi="Arial" w:cs="Arial"/>
                    </w:rPr>
                    <w:t>ngement de racine à l’aoriste 2[</w:t>
                  </w:r>
                  <w:r>
                    <w:rPr>
                      <w:rFonts w:ascii="Arial" w:hAnsi="Arial" w:cs="Arial"/>
                    </w:rPr>
                    <w:t>cf. « vous feriez gerber un anthropo-phage »</w:t>
                  </w:r>
                  <w:r w:rsidR="006033FF">
                    <w:rPr>
                      <w:rFonts w:ascii="Arial" w:hAnsi="Arial" w:cs="Arial"/>
                    </w:rPr>
                    <w:t>]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50B04">
                    <w:rPr>
                      <w:rFonts w:ascii="Arial" w:hAnsi="Arial" w:cs="Arial"/>
                      <w:b/>
                    </w:rPr>
                    <w:t>+quand même+</w:t>
                  </w:r>
                  <w:r w:rsidR="00CC6E2C">
                    <w:rPr>
                      <w:rFonts w:ascii="Arial" w:hAnsi="Arial" w:cs="Arial"/>
                      <w:b/>
                    </w:rPr>
                    <w:t> ;</w:t>
                  </w:r>
                </w:p>
              </w:tc>
            </w:tr>
            <w:tr w:rsidR="00A21AAC" w14:paraId="6F25DA36" w14:textId="77777777" w:rsidTr="00E50B04">
              <w:tc>
                <w:tcPr>
                  <w:tcW w:w="4607" w:type="dxa"/>
                </w:tcPr>
                <w:p w14:paraId="4DAC6490" w14:textId="0B35DCCF" w:rsidR="00A21AAC" w:rsidRPr="00F25B3B" w:rsidRDefault="00CC6E2C" w:rsidP="00CC6E2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δὲ · τουτὶ τὸ νύττον τὴν καρδίαν μου</w:t>
                  </w:r>
                </w:p>
              </w:tc>
              <w:tc>
                <w:tcPr>
                  <w:tcW w:w="4699" w:type="dxa"/>
                </w:tcPr>
                <w:p w14:paraId="699AB530" w14:textId="7D53C830" w:rsidR="00A21AAC" w:rsidRPr="00F25B3B" w:rsidRDefault="00CC6E2C" w:rsidP="00CE7A88">
                  <w:pPr>
                    <w:jc w:val="both"/>
                    <w:rPr>
                      <w:rFonts w:ascii="Arial" w:hAnsi="Arial" w:cs="Arial"/>
                    </w:rPr>
                  </w:pPr>
                  <w:r w:rsidRPr="00CE7A88">
                    <w:rPr>
                      <w:rFonts w:ascii="Arial" w:hAnsi="Arial" w:cs="Arial"/>
                      <w:b/>
                    </w:rPr>
                    <w:t xml:space="preserve">mais </w:t>
                  </w:r>
                  <w:r w:rsidR="00C55B52">
                    <w:rPr>
                      <w:rFonts w:ascii="Arial" w:hAnsi="Arial" w:cs="Arial"/>
                    </w:rPr>
                    <w:t>ce (</w:t>
                  </w:r>
                  <w:r w:rsidR="00CE7A88">
                    <w:rPr>
                      <w:rFonts w:ascii="Palatino Linotype" w:hAnsi="Palatino Linotype" w:cs="Palatino Linotype"/>
                    </w:rPr>
                    <w:t>τουτὶ</w:t>
                  </w:r>
                  <w:r w:rsidR="00CE7A88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démonstratif avec particule épidéictique</w:t>
                  </w:r>
                  <w:r w:rsidR="00CE7A88">
                    <w:rPr>
                      <w:rFonts w:ascii="Arial" w:hAnsi="Arial" w:cs="Arial"/>
                    </w:rPr>
                    <w:t xml:space="preserve"> </w:t>
                  </w:r>
                  <w:r w:rsidR="00CE7A88">
                    <w:rPr>
                      <w:rFonts w:ascii="Palatino Linotype" w:hAnsi="Palatino Linotype" w:cs="Palatino Linotype"/>
                    </w:rPr>
                    <w:t>ὶ</w:t>
                  </w:r>
                  <w:r>
                    <w:rPr>
                      <w:rFonts w:ascii="Arial" w:hAnsi="Arial" w:cs="Arial"/>
                    </w:rPr>
                    <w:t xml:space="preserve"> de renforcement</w:t>
                  </w:r>
                  <w:r w:rsidR="00C55B52">
                    <w:rPr>
                      <w:rFonts w:ascii="Arial" w:hAnsi="Arial" w:cs="Arial"/>
                    </w:rPr>
                    <w:t>) piquant (participe neutre)</w:t>
                  </w:r>
                  <w:r>
                    <w:rPr>
                      <w:rFonts w:ascii="Arial" w:hAnsi="Arial" w:cs="Arial"/>
                    </w:rPr>
                    <w:t xml:space="preserve"> le cœur de moi</w:t>
                  </w:r>
                  <w:r w:rsidR="00C55B52">
                    <w:rPr>
                      <w:rFonts w:ascii="Arial" w:hAnsi="Arial" w:cs="Arial"/>
                    </w:rPr>
                    <w:t xml:space="preserve"> (ou </w:t>
                  </w:r>
                  <w:r w:rsidR="00CE7A88">
                    <w:rPr>
                      <w:rFonts w:ascii="Palatino Linotype" w:hAnsi="Palatino Linotype" w:cs="Palatino Linotype"/>
                    </w:rPr>
                    <w:t xml:space="preserve">τὴν καρδίαν </w:t>
                  </w:r>
                  <w:r w:rsidR="00C55B52">
                    <w:rPr>
                      <w:rFonts w:ascii="Arial" w:hAnsi="Arial" w:cs="Arial"/>
                    </w:rPr>
                    <w:t xml:space="preserve">est un accusatif de relation de l’adjectif comparatif </w:t>
                  </w:r>
                  <w:r w:rsidR="00C55B52">
                    <w:rPr>
                      <w:rFonts w:ascii="Palatino Linotype" w:hAnsi="Palatino Linotype" w:cs="Palatino Linotype"/>
                    </w:rPr>
                    <w:t>πικρότερον</w:t>
                  </w:r>
                  <w:r w:rsidR="00CE7A88">
                    <w:rPr>
                      <w:rFonts w:ascii="Palatino Linotype" w:hAnsi="Palatino Linotype" w:cs="Palatino Linotype"/>
                    </w:rPr>
                    <w:t>,</w:t>
                  </w:r>
                  <w:r w:rsidR="00C55B52">
                    <w:rPr>
                      <w:rFonts w:ascii="Arial" w:hAnsi="Arial" w:cs="Arial"/>
                    </w:rPr>
                    <w:t xml:space="preserve"> </w:t>
                  </w:r>
                  <w:r w:rsidR="00CE7A88">
                    <w:rPr>
                      <w:rFonts w:ascii="Arial" w:hAnsi="Arial" w:cs="Arial"/>
                    </w:rPr>
                    <w:t xml:space="preserve"> « quant au cœur », ce qui ne changerait pas le sens en fait</w:t>
                  </w:r>
                  <w:r>
                    <w:rPr>
                      <w:rFonts w:ascii="Arial" w:hAnsi="Arial" w:cs="Arial"/>
                    </w:rPr>
                    <w:t xml:space="preserve">&gt; </w:t>
                  </w:r>
                  <w:r w:rsidRPr="00CE7A88">
                    <w:rPr>
                      <w:rFonts w:ascii="Arial" w:hAnsi="Arial" w:cs="Arial"/>
                      <w:b/>
                    </w:rPr>
                    <w:t>ce qui transperce mon coeur</w:t>
                  </w:r>
                </w:p>
              </w:tc>
            </w:tr>
            <w:tr w:rsidR="00A21AAC" w14:paraId="2178F6B4" w14:textId="77777777" w:rsidTr="00E50B04">
              <w:tc>
                <w:tcPr>
                  <w:tcW w:w="4607" w:type="dxa"/>
                </w:tcPr>
                <w:p w14:paraId="1A31396A" w14:textId="2BA1176F" w:rsidR="00A21AAC" w:rsidRPr="00F25B3B" w:rsidRDefault="00CC6E2C" w:rsidP="00A21AA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πικρότερον πάντων ἐκείνων</w:t>
                  </w:r>
                  <w:r w:rsidR="006033FF">
                    <w:rPr>
                      <w:rFonts w:ascii="Palatino Linotype" w:hAnsi="Palatino Linotype" w:cs="Palatino Linotype"/>
                    </w:rPr>
                    <w:t>.</w:t>
                  </w:r>
                </w:p>
              </w:tc>
              <w:tc>
                <w:tcPr>
                  <w:tcW w:w="4699" w:type="dxa"/>
                </w:tcPr>
                <w:p w14:paraId="6D744B48" w14:textId="2C64A1D4" w:rsidR="00A21AAC" w:rsidRPr="00F25B3B" w:rsidRDefault="00CC6E2C" w:rsidP="00CE7A8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(est) plus aigu que toutes ces choses </w:t>
                  </w:r>
                  <w:r w:rsidRPr="00CE7A88">
                    <w:rPr>
                      <w:rFonts w:ascii="Arial" w:hAnsi="Arial" w:cs="Arial"/>
                      <w:b/>
                    </w:rPr>
                    <w:t>&gt; est plus doul</w:t>
                  </w:r>
                  <w:r w:rsidR="00CE7A88" w:rsidRPr="00CE7A88">
                    <w:rPr>
                      <w:rFonts w:ascii="Arial" w:hAnsi="Arial" w:cs="Arial"/>
                      <w:b/>
                    </w:rPr>
                    <w:t>o</w:t>
                  </w:r>
                  <w:r w:rsidRPr="00CE7A88">
                    <w:rPr>
                      <w:rFonts w:ascii="Arial" w:hAnsi="Arial" w:cs="Arial"/>
                      <w:b/>
                    </w:rPr>
                    <w:t>ureux que tout ceci</w:t>
                  </w:r>
                  <w:r w:rsidR="006033FF"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</w:tr>
            <w:tr w:rsidR="00A21AAC" w14:paraId="3B011BB1" w14:textId="77777777" w:rsidTr="00E50B04">
              <w:tc>
                <w:tcPr>
                  <w:tcW w:w="4607" w:type="dxa"/>
                </w:tcPr>
                <w:p w14:paraId="389D2072" w14:textId="1262AF35" w:rsidR="00A21AAC" w:rsidRPr="00F25B3B" w:rsidRDefault="00CE7A88" w:rsidP="00CE7A8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ὁ Δάφνις καλὸς</w:t>
                  </w:r>
                </w:p>
              </w:tc>
              <w:tc>
                <w:tcPr>
                  <w:tcW w:w="4699" w:type="dxa"/>
                </w:tcPr>
                <w:p w14:paraId="7EF29312" w14:textId="07F40AE2" w:rsidR="00A21AAC" w:rsidRPr="00F25B3B" w:rsidRDefault="00CE7A88" w:rsidP="00A21AA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Daphnis +est+ beau,</w:t>
                  </w:r>
                </w:p>
              </w:tc>
            </w:tr>
            <w:tr w:rsidR="00A21AAC" w14:paraId="3CEFBB79" w14:textId="77777777" w:rsidTr="00E50B04">
              <w:tc>
                <w:tcPr>
                  <w:tcW w:w="4607" w:type="dxa"/>
                </w:tcPr>
                <w:p w14:paraId="34901C69" w14:textId="4B638E7E" w:rsidR="00A21AAC" w:rsidRPr="00F25B3B" w:rsidRDefault="00CE7A88" w:rsidP="00CE7A8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 xml:space="preserve">τὰ ἄνθη καὶ γὰρ </w:t>
                  </w:r>
                </w:p>
              </w:tc>
              <w:tc>
                <w:tcPr>
                  <w:tcW w:w="4699" w:type="dxa"/>
                </w:tcPr>
                <w:p w14:paraId="179EAA16" w14:textId="06F765D3" w:rsidR="00A21AAC" w:rsidRPr="00F25B3B" w:rsidRDefault="002A2C3B" w:rsidP="00CE7A8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</w:t>
                  </w:r>
                  <w:r w:rsidR="00CE7A88">
                    <w:rPr>
                      <w:rFonts w:ascii="Arial" w:hAnsi="Arial" w:cs="Arial"/>
                    </w:rPr>
                    <w:t>es fleurs aussi de fait</w:t>
                  </w:r>
                  <w:r>
                    <w:rPr>
                      <w:rFonts w:ascii="Arial" w:hAnsi="Arial" w:cs="Arial"/>
                    </w:rPr>
                    <w:t> ;</w:t>
                  </w:r>
                </w:p>
              </w:tc>
            </w:tr>
            <w:tr w:rsidR="00A21AAC" w14:paraId="6410B2B8" w14:textId="77777777" w:rsidTr="00E50B04">
              <w:tc>
                <w:tcPr>
                  <w:tcW w:w="4607" w:type="dxa"/>
                </w:tcPr>
                <w:p w14:paraId="53F7F49C" w14:textId="4C4DACCE" w:rsidR="00A21AAC" w:rsidRPr="00F25B3B" w:rsidRDefault="002A2C3B" w:rsidP="00A21AA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ἡ σῦριγξ αὐτοῦ φθέγγεται καλὸν</w:t>
                  </w:r>
                </w:p>
              </w:tc>
              <w:tc>
                <w:tcPr>
                  <w:tcW w:w="4699" w:type="dxa"/>
                </w:tcPr>
                <w:p w14:paraId="6A6FF4D6" w14:textId="077FF6A8" w:rsidR="00A21AAC" w:rsidRPr="00F25B3B" w:rsidRDefault="002A2C3B" w:rsidP="00A21AA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la syrinx de lui&gt; </w:t>
                  </w:r>
                  <w:r w:rsidRPr="002A2C3B">
                    <w:rPr>
                      <w:rFonts w:ascii="Arial" w:hAnsi="Arial" w:cs="Arial"/>
                      <w:b/>
                    </w:rPr>
                    <w:t>sa syrinx sonne</w:t>
                  </w:r>
                  <w:r>
                    <w:rPr>
                      <w:rFonts w:ascii="Arial" w:hAnsi="Arial" w:cs="Arial"/>
                    </w:rPr>
                    <w:t xml:space="preserve"> bellement&gt; </w:t>
                  </w:r>
                  <w:r w:rsidRPr="002A2C3B">
                    <w:rPr>
                      <w:rFonts w:ascii="Arial" w:hAnsi="Arial" w:cs="Arial"/>
                      <w:b/>
                    </w:rPr>
                    <w:t>bien</w:t>
                  </w:r>
                </w:p>
              </w:tc>
            </w:tr>
            <w:tr w:rsidR="00A21AAC" w14:paraId="194A60C3" w14:textId="77777777" w:rsidTr="00E50B04">
              <w:tc>
                <w:tcPr>
                  <w:tcW w:w="4607" w:type="dxa"/>
                </w:tcPr>
                <w:p w14:paraId="6FA53C25" w14:textId="53296D8E" w:rsidR="00A21AAC" w:rsidRPr="00F25B3B" w:rsidRDefault="002A2C3B" w:rsidP="00A21AA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 xml:space="preserve">αἱ ἀηδόνες καὶ γὰρ </w:t>
                  </w:r>
                </w:p>
              </w:tc>
              <w:tc>
                <w:tcPr>
                  <w:tcW w:w="4699" w:type="dxa"/>
                </w:tcPr>
                <w:p w14:paraId="31014896" w14:textId="58344256" w:rsidR="00A21AAC" w:rsidRPr="002A2C3B" w:rsidRDefault="002A2C3B" w:rsidP="00A21AA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2A2C3B">
                    <w:rPr>
                      <w:rFonts w:ascii="Arial" w:hAnsi="Arial" w:cs="Arial"/>
                      <w:b/>
                    </w:rPr>
                    <w:t>les rossignols aussi de fait ;</w:t>
                  </w:r>
                </w:p>
              </w:tc>
            </w:tr>
            <w:tr w:rsidR="00A21AAC" w14:paraId="3E1FC6A5" w14:textId="77777777" w:rsidTr="00E50B04">
              <w:tc>
                <w:tcPr>
                  <w:tcW w:w="4607" w:type="dxa"/>
                </w:tcPr>
                <w:p w14:paraId="556ECA24" w14:textId="0AE1A967" w:rsidR="00A21AAC" w:rsidRPr="00F25B3B" w:rsidRDefault="002A2C3B" w:rsidP="002A2C3B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Ἀλλ´ οὐδείς λόγος ἐκείνων μοι</w:t>
                  </w:r>
                  <w:r w:rsidR="00F7311F">
                    <w:rPr>
                      <w:rFonts w:ascii="Palatino Linotype" w:hAnsi="Palatino Linotype" w:cs="Palatino Linotype"/>
                    </w:rPr>
                    <w:t>.</w:t>
                  </w:r>
                </w:p>
              </w:tc>
              <w:tc>
                <w:tcPr>
                  <w:tcW w:w="4699" w:type="dxa"/>
                </w:tcPr>
                <w:p w14:paraId="164DB4DA" w14:textId="52E164EB" w:rsidR="00A21AAC" w:rsidRPr="00F25B3B" w:rsidRDefault="002A2C3B" w:rsidP="006033FF">
                  <w:pPr>
                    <w:jc w:val="both"/>
                    <w:rPr>
                      <w:rFonts w:ascii="Arial" w:hAnsi="Arial" w:cs="Arial"/>
                    </w:rPr>
                  </w:pPr>
                  <w:r w:rsidRPr="002A2C3B">
                    <w:rPr>
                      <w:rFonts w:ascii="Arial" w:hAnsi="Arial" w:cs="Arial"/>
                      <w:b/>
                    </w:rPr>
                    <w:t>mais</w:t>
                  </w:r>
                  <w:r>
                    <w:rPr>
                      <w:rFonts w:ascii="Arial" w:hAnsi="Arial" w:cs="Arial"/>
                    </w:rPr>
                    <w:t xml:space="preserve"> aucun cas de ces choses n+est+ à </w:t>
                  </w:r>
                  <w:r>
                    <w:rPr>
                      <w:rFonts w:ascii="Arial" w:hAnsi="Arial" w:cs="Arial"/>
                    </w:rPr>
                    <w:lastRenderedPageBreak/>
                    <w:t xml:space="preserve">moi &gt; </w:t>
                  </w:r>
                  <w:r w:rsidRPr="002A2C3B">
                    <w:rPr>
                      <w:rFonts w:ascii="Arial" w:hAnsi="Arial" w:cs="Arial"/>
                      <w:b/>
                    </w:rPr>
                    <w:t>je ne m’en soucie guère</w:t>
                  </w:r>
                  <w:r w:rsidR="00F7311F">
                    <w:rPr>
                      <w:rFonts w:ascii="Arial" w:hAnsi="Arial" w:cs="Arial"/>
                      <w:b/>
                    </w:rPr>
                    <w:t>.</w:t>
                  </w:r>
                  <w:r w:rsidR="006033FF">
                    <w:rPr>
                      <w:rFonts w:ascii="Arial" w:hAnsi="Arial" w:cs="Arial"/>
                    </w:rPr>
                    <w:t xml:space="preserve"> (cf.. la comptine enfantine. [</w:t>
                  </w:r>
                  <w:r>
                    <w:rPr>
                      <w:rFonts w:ascii="Arial" w:hAnsi="Arial" w:cs="Arial"/>
                    </w:rPr>
                    <w:t>qui ajoute : « je ne vous aime guère, passez par ici et moi par là »</w:t>
                  </w:r>
                  <w:r w:rsidR="006033FF">
                    <w:rPr>
                      <w:rFonts w:ascii="Arial" w:hAnsi="Arial" w:cs="Arial"/>
                    </w:rPr>
                    <w:t>]</w:t>
                  </w:r>
                </w:p>
              </w:tc>
            </w:tr>
            <w:tr w:rsidR="00A21AAC" w14:paraId="0F7303B6" w14:textId="77777777" w:rsidTr="00E50B04">
              <w:tc>
                <w:tcPr>
                  <w:tcW w:w="4607" w:type="dxa"/>
                </w:tcPr>
                <w:p w14:paraId="64146B4D" w14:textId="1C37B281" w:rsidR="00A21AAC" w:rsidRPr="00F25B3B" w:rsidRDefault="00F7311F" w:rsidP="006033FF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lastRenderedPageBreak/>
                    <w:t>Εἴθε ἐγενόμην σῦριγξ,</w:t>
                  </w:r>
                  <w:r w:rsidR="006033FF">
                    <w:rPr>
                      <w:rFonts w:ascii="Palatino Linotype" w:hAnsi="Palatino Linotype" w:cs="Palatino Linotype"/>
                    </w:rPr>
                    <w:t xml:space="preserve"> </w:t>
                  </w:r>
                  <w:r w:rsidR="006033FF">
                    <w:rPr>
                      <w:rFonts w:ascii="Palatino Linotype" w:hAnsi="Palatino Linotype" w:cs="Palatino Linotype"/>
                    </w:rPr>
                    <w:t>αὐτοῦ</w:t>
                  </w:r>
                </w:p>
              </w:tc>
              <w:tc>
                <w:tcPr>
                  <w:tcW w:w="4699" w:type="dxa"/>
                </w:tcPr>
                <w:p w14:paraId="7E654E1F" w14:textId="1FC7C706" w:rsidR="00A21AAC" w:rsidRPr="00F25B3B" w:rsidRDefault="00F7311F" w:rsidP="00F7311F">
                  <w:pPr>
                    <w:jc w:val="both"/>
                    <w:rPr>
                      <w:rFonts w:ascii="Arial" w:hAnsi="Arial" w:cs="Arial"/>
                    </w:rPr>
                  </w:pPr>
                  <w:r w:rsidRPr="006033FF">
                    <w:rPr>
                      <w:rFonts w:ascii="Arial" w:hAnsi="Arial" w:cs="Arial"/>
                      <w:b/>
                    </w:rPr>
                    <w:t>si seulement j’étais sa syrinx</w:t>
                  </w:r>
                  <w:r w:rsidR="006033FF">
                    <w:rPr>
                      <w:rFonts w:ascii="Arial" w:hAnsi="Arial" w:cs="Arial"/>
                    </w:rPr>
                    <w:t xml:space="preserve"> (&lt;de lui)</w:t>
                  </w:r>
                </w:p>
              </w:tc>
            </w:tr>
            <w:tr w:rsidR="00A21AAC" w14:paraId="2806FD1F" w14:textId="77777777" w:rsidTr="00E50B04">
              <w:tc>
                <w:tcPr>
                  <w:tcW w:w="4607" w:type="dxa"/>
                </w:tcPr>
                <w:p w14:paraId="4A6207C0" w14:textId="178B8E52" w:rsidR="00A21AAC" w:rsidRPr="00F25B3B" w:rsidRDefault="00F7311F" w:rsidP="00A21AA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ἵν´ ἐμπνέῃ μοι·</w:t>
                  </w:r>
                </w:p>
              </w:tc>
              <w:tc>
                <w:tcPr>
                  <w:tcW w:w="4699" w:type="dxa"/>
                </w:tcPr>
                <w:p w14:paraId="2DD03827" w14:textId="515401FF" w:rsidR="00A21AAC" w:rsidRPr="00F25B3B" w:rsidRDefault="00F7311F" w:rsidP="00A21AA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afin qu’il soufflât en moi &gt; </w:t>
                  </w:r>
                  <w:r w:rsidRPr="006033FF">
                    <w:rPr>
                      <w:rFonts w:ascii="Arial" w:hAnsi="Arial" w:cs="Arial"/>
                      <w:b/>
                    </w:rPr>
                    <w:t>pour me donner son souffle ;</w:t>
                  </w:r>
                </w:p>
              </w:tc>
            </w:tr>
            <w:tr w:rsidR="00A21AAC" w14:paraId="3E821AC4" w14:textId="77777777" w:rsidTr="00E50B04">
              <w:tc>
                <w:tcPr>
                  <w:tcW w:w="4607" w:type="dxa"/>
                </w:tcPr>
                <w:p w14:paraId="2F2956A5" w14:textId="4A8FB48E" w:rsidR="00A21AAC" w:rsidRPr="00F25B3B" w:rsidRDefault="00F7311F" w:rsidP="00A21AA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εἴθε αἴξ</w:t>
                  </w:r>
                </w:p>
              </w:tc>
              <w:tc>
                <w:tcPr>
                  <w:tcW w:w="4699" w:type="dxa"/>
                </w:tcPr>
                <w:p w14:paraId="5FEDBD40" w14:textId="3141C189" w:rsidR="00A21AAC" w:rsidRPr="00F7311F" w:rsidRDefault="00F7311F" w:rsidP="00A21AA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F7311F">
                    <w:rPr>
                      <w:rFonts w:ascii="Arial" w:hAnsi="Arial" w:cs="Arial"/>
                      <w:b/>
                    </w:rPr>
                    <w:t>si seulement j’étais une chèvre</w:t>
                  </w:r>
                </w:p>
              </w:tc>
            </w:tr>
            <w:tr w:rsidR="00A21AAC" w14:paraId="65BD87DF" w14:textId="77777777" w:rsidTr="00E50B04">
              <w:tc>
                <w:tcPr>
                  <w:tcW w:w="4607" w:type="dxa"/>
                </w:tcPr>
                <w:p w14:paraId="204994DE" w14:textId="4C9615BA" w:rsidR="00A21AAC" w:rsidRPr="00F25B3B" w:rsidRDefault="00F7311F" w:rsidP="006033FF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ἵν´ νέμωμαι</w:t>
                  </w:r>
                  <w:r w:rsidR="006033FF">
                    <w:rPr>
                      <w:rFonts w:ascii="Palatino Linotype" w:hAnsi="Palatino Linotype" w:cs="Palatino Linotype"/>
                    </w:rPr>
                    <w:t xml:space="preserve"> </w:t>
                  </w:r>
                  <w:r w:rsidR="006033FF">
                    <w:rPr>
                      <w:rFonts w:ascii="Palatino Linotype" w:hAnsi="Palatino Linotype" w:cs="Palatino Linotype"/>
                    </w:rPr>
                    <w:t>ὑπ´ ἐκείνου</w:t>
                  </w:r>
                  <w:r w:rsidR="00422B99">
                    <w:rPr>
                      <w:rFonts w:ascii="Palatino Linotype" w:hAnsi="Palatino Linotype" w:cs="Palatino Linotype"/>
                    </w:rPr>
                    <w:t>.</w:t>
                  </w:r>
                </w:p>
              </w:tc>
              <w:tc>
                <w:tcPr>
                  <w:tcW w:w="4699" w:type="dxa"/>
                </w:tcPr>
                <w:p w14:paraId="41E0BCF3" w14:textId="3C9A663C" w:rsidR="00A21AAC" w:rsidRPr="00F7311F" w:rsidRDefault="00F7311F" w:rsidP="00F7311F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afin que je sois menée au pâturage par lui – l’expression est pastorale - plus clairement à l’actif : afin qu’il me mène paître &gt; </w:t>
                  </w:r>
                  <w:r w:rsidRPr="00422B99">
                    <w:rPr>
                      <w:rFonts w:ascii="Arial" w:hAnsi="Arial" w:cs="Arial"/>
                      <w:b/>
                    </w:rPr>
                    <w:t>afin d’être sous sa houlette</w:t>
                  </w:r>
                  <w:r w:rsidR="00422B99"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</w:tr>
            <w:tr w:rsidR="00A21AAC" w14:paraId="316805E2" w14:textId="77777777" w:rsidTr="00E50B04">
              <w:tc>
                <w:tcPr>
                  <w:tcW w:w="4607" w:type="dxa"/>
                </w:tcPr>
                <w:p w14:paraId="33126ECC" w14:textId="011B7396" w:rsidR="00A21AAC" w:rsidRPr="00F25B3B" w:rsidRDefault="00422B99" w:rsidP="00422B9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 xml:space="preserve"> Ὦ ὕδωρ πονηρὸν</w:t>
                  </w:r>
                </w:p>
              </w:tc>
              <w:tc>
                <w:tcPr>
                  <w:tcW w:w="4699" w:type="dxa"/>
                </w:tcPr>
                <w:p w14:paraId="65315A74" w14:textId="7E43CF6A" w:rsidR="00A21AAC" w:rsidRPr="00F25B3B" w:rsidRDefault="00422B99" w:rsidP="00422B99">
                  <w:pPr>
                    <w:jc w:val="both"/>
                    <w:rPr>
                      <w:rFonts w:ascii="Arial" w:hAnsi="Arial" w:cs="Arial"/>
                    </w:rPr>
                  </w:pPr>
                  <w:r w:rsidRPr="004A4C32">
                    <w:rPr>
                      <w:rFonts w:ascii="Arial" w:hAnsi="Arial" w:cs="Arial"/>
                      <w:b/>
                    </w:rPr>
                    <w:t>Ah !</w:t>
                  </w:r>
                  <w:r>
                    <w:rPr>
                      <w:rFonts w:ascii="Arial" w:hAnsi="Arial" w:cs="Arial"/>
                    </w:rPr>
                    <w:t xml:space="preserve"> eau vaurienne (terme très péjoratif ! on dirait autre chose actuellement)&gt; </w:t>
                  </w:r>
                  <w:r w:rsidRPr="00422B99">
                    <w:rPr>
                      <w:rFonts w:ascii="Arial" w:hAnsi="Arial" w:cs="Arial"/>
                      <w:b/>
                    </w:rPr>
                    <w:t>source maudite</w:t>
                  </w:r>
                  <w:r>
                    <w:rPr>
                      <w:rFonts w:ascii="Arial" w:hAnsi="Arial" w:cs="Arial"/>
                    </w:rPr>
                    <w:t>,</w:t>
                  </w:r>
                </w:p>
              </w:tc>
            </w:tr>
            <w:tr w:rsidR="00A21AAC" w14:paraId="0519EA30" w14:textId="77777777" w:rsidTr="00E50B04">
              <w:tc>
                <w:tcPr>
                  <w:tcW w:w="4607" w:type="dxa"/>
                </w:tcPr>
                <w:p w14:paraId="7EB67E99" w14:textId="29A2102D" w:rsidR="00A21AAC" w:rsidRPr="00F25B3B" w:rsidRDefault="00422B99" w:rsidP="00422B9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 xml:space="preserve">ἐποίησας μόνον Δάφνιν καλὸν </w:t>
                  </w:r>
                </w:p>
              </w:tc>
              <w:tc>
                <w:tcPr>
                  <w:tcW w:w="4699" w:type="dxa"/>
                </w:tcPr>
                <w:p w14:paraId="3A23A912" w14:textId="48651EA6" w:rsidR="00A21AAC" w:rsidRPr="00422B99" w:rsidRDefault="00422B99" w:rsidP="00A21AA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422B99">
                    <w:rPr>
                      <w:rFonts w:ascii="Arial" w:hAnsi="Arial" w:cs="Arial"/>
                      <w:b/>
                    </w:rPr>
                    <w:t>tu as rendu seul Daphnis beau ;</w:t>
                  </w:r>
                </w:p>
              </w:tc>
            </w:tr>
            <w:tr w:rsidR="00A21AAC" w14:paraId="7697A707" w14:textId="77777777" w:rsidTr="00E50B04">
              <w:tc>
                <w:tcPr>
                  <w:tcW w:w="4607" w:type="dxa"/>
                </w:tcPr>
                <w:p w14:paraId="4E39F453" w14:textId="02B5CA29" w:rsidR="00A21AAC" w:rsidRPr="00F25B3B" w:rsidRDefault="00422B99" w:rsidP="00A21AA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ἐγὼ δὲ μάτην ἀπελουσάμην.</w:t>
                  </w:r>
                </w:p>
              </w:tc>
              <w:tc>
                <w:tcPr>
                  <w:tcW w:w="4699" w:type="dxa"/>
                </w:tcPr>
                <w:p w14:paraId="205EF988" w14:textId="231ED3D0" w:rsidR="00A21AAC" w:rsidRPr="00422B99" w:rsidRDefault="00422B99" w:rsidP="00422B99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422B99">
                    <w:rPr>
                      <w:rFonts w:ascii="Arial" w:hAnsi="Arial" w:cs="Arial"/>
                      <w:b/>
                    </w:rPr>
                    <w:t>moi, +c’est+ en vain +que+ je me suis lavée</w:t>
                  </w:r>
                  <w:r w:rsidR="0015720E"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</w:tr>
            <w:tr w:rsidR="00A21AAC" w14:paraId="4B1A3BC3" w14:textId="77777777" w:rsidTr="00E50B04">
              <w:tc>
                <w:tcPr>
                  <w:tcW w:w="4607" w:type="dxa"/>
                </w:tcPr>
                <w:p w14:paraId="32EFA277" w14:textId="2375528D" w:rsidR="00A21AAC" w:rsidRPr="00F25B3B" w:rsidRDefault="0015720E" w:rsidP="00A21AA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Οἴχομαι, Νύμφαι φίλαι</w:t>
                  </w:r>
                  <w:r>
                    <w:t xml:space="preserve"> </w:t>
                  </w:r>
                  <w:r w:rsidRPr="0015720E">
                    <w:rPr>
                      <w:rFonts w:ascii="Palatino Linotype" w:hAnsi="Palatino Linotype" w:cs="Palatino Linotype"/>
                    </w:rPr>
                    <w:t>·</w:t>
                  </w:r>
                </w:p>
              </w:tc>
              <w:tc>
                <w:tcPr>
                  <w:tcW w:w="4699" w:type="dxa"/>
                </w:tcPr>
                <w:p w14:paraId="2E3890DD" w14:textId="56EC7238" w:rsidR="00A21AAC" w:rsidRPr="0015720E" w:rsidRDefault="0015720E" w:rsidP="00A21AA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15720E">
                    <w:rPr>
                      <w:rFonts w:ascii="Arial" w:hAnsi="Arial" w:cs="Arial"/>
                      <w:b/>
                    </w:rPr>
                    <w:t>Je +me+ meurs, Nymphes chéries ;</w:t>
                  </w:r>
                </w:p>
              </w:tc>
            </w:tr>
            <w:tr w:rsidR="00A21AAC" w14:paraId="2839F2C5" w14:textId="77777777" w:rsidTr="00E50B04">
              <w:tc>
                <w:tcPr>
                  <w:tcW w:w="4607" w:type="dxa"/>
                </w:tcPr>
                <w:p w14:paraId="48737AA3" w14:textId="54A43737" w:rsidR="00A21AAC" w:rsidRPr="00F25B3B" w:rsidRDefault="0015720E" w:rsidP="0015720E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 xml:space="preserve">ὑμεῖς σῴζετε οὐδὲ τὴν παρθένον </w:t>
                  </w:r>
                </w:p>
              </w:tc>
              <w:tc>
                <w:tcPr>
                  <w:tcW w:w="4699" w:type="dxa"/>
                </w:tcPr>
                <w:p w14:paraId="11348E0B" w14:textId="2F0E0005" w:rsidR="00A21AAC" w:rsidRPr="00F25B3B" w:rsidRDefault="0015720E" w:rsidP="0015720E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vous ne sauvez nullement&gt; </w:t>
                  </w:r>
                  <w:r w:rsidRPr="0015720E">
                    <w:rPr>
                      <w:rFonts w:ascii="Arial" w:hAnsi="Arial" w:cs="Arial"/>
                      <w:b/>
                    </w:rPr>
                    <w:t>vous  ne portez nul secours à la jeune fille</w:t>
                  </w:r>
                </w:p>
              </w:tc>
            </w:tr>
            <w:tr w:rsidR="00A21AAC" w14:paraId="003E39E4" w14:textId="77777777" w:rsidTr="00E50B04">
              <w:tc>
                <w:tcPr>
                  <w:tcW w:w="4607" w:type="dxa"/>
                </w:tcPr>
                <w:p w14:paraId="522340F0" w14:textId="70B0A7E7" w:rsidR="00A21AAC" w:rsidRPr="00F25B3B" w:rsidRDefault="0015720E" w:rsidP="0015720E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τὴν τραφεῖσαν ἐν ὑμῖν.</w:t>
                  </w:r>
                </w:p>
              </w:tc>
              <w:tc>
                <w:tcPr>
                  <w:tcW w:w="4699" w:type="dxa"/>
                </w:tcPr>
                <w:p w14:paraId="2D7F1B12" w14:textId="388BD914" w:rsidR="00A21AAC" w:rsidRPr="00F25B3B" w:rsidRDefault="0015720E" w:rsidP="00A21AA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la étant nourrie chez vous&gt; </w:t>
                  </w:r>
                  <w:r w:rsidRPr="0015720E">
                    <w:rPr>
                      <w:rFonts w:ascii="Arial" w:hAnsi="Arial" w:cs="Arial"/>
                      <w:b/>
                    </w:rPr>
                    <w:t>nourrie chez vous.</w:t>
                  </w:r>
                </w:p>
              </w:tc>
            </w:tr>
            <w:tr w:rsidR="00A21AAC" w14:paraId="297BD03F" w14:textId="77777777" w:rsidTr="00E50B04">
              <w:tc>
                <w:tcPr>
                  <w:tcW w:w="4607" w:type="dxa"/>
                </w:tcPr>
                <w:p w14:paraId="6E3F83B7" w14:textId="6D28D96D" w:rsidR="00A21AAC" w:rsidRPr="00F25B3B" w:rsidRDefault="0015720E" w:rsidP="00A21AA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Τίς ὑμᾶς στεφανώσει μετ´ ἐμέ;</w:t>
                  </w:r>
                </w:p>
              </w:tc>
              <w:tc>
                <w:tcPr>
                  <w:tcW w:w="4699" w:type="dxa"/>
                </w:tcPr>
                <w:p w14:paraId="15AD03E9" w14:textId="6E08184A" w:rsidR="00A21AAC" w:rsidRPr="007350F8" w:rsidRDefault="0015720E" w:rsidP="0015720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7350F8">
                    <w:rPr>
                      <w:rFonts w:ascii="Arial" w:hAnsi="Arial" w:cs="Arial"/>
                      <w:b/>
                    </w:rPr>
                    <w:t>Qui vous couronnera après moi ?</w:t>
                  </w:r>
                </w:p>
              </w:tc>
            </w:tr>
            <w:tr w:rsidR="00A21AAC" w14:paraId="318E669C" w14:textId="77777777" w:rsidTr="00E50B04">
              <w:tc>
                <w:tcPr>
                  <w:tcW w:w="4607" w:type="dxa"/>
                </w:tcPr>
                <w:p w14:paraId="0DF0C91F" w14:textId="306FAEDA" w:rsidR="00A21AAC" w:rsidRPr="00F25B3B" w:rsidRDefault="0015720E" w:rsidP="0015720E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τίς ἀναθρέψει τοὺς ἀθλίους ἄρνας ;</w:t>
                  </w:r>
                </w:p>
              </w:tc>
              <w:tc>
                <w:tcPr>
                  <w:tcW w:w="4699" w:type="dxa"/>
                </w:tcPr>
                <w:p w14:paraId="696061A2" w14:textId="5E127A99" w:rsidR="00A21AAC" w:rsidRPr="00F25B3B" w:rsidRDefault="0015720E" w:rsidP="00A21AAC">
                  <w:pPr>
                    <w:jc w:val="both"/>
                    <w:rPr>
                      <w:rFonts w:ascii="Arial" w:hAnsi="Arial" w:cs="Arial"/>
                    </w:rPr>
                  </w:pPr>
                  <w:r w:rsidRPr="007350F8">
                    <w:rPr>
                      <w:rFonts w:ascii="Arial" w:hAnsi="Arial" w:cs="Arial"/>
                      <w:b/>
                    </w:rPr>
                    <w:t>Qui</w:t>
                  </w:r>
                  <w:r>
                    <w:rPr>
                      <w:rFonts w:ascii="Arial" w:hAnsi="Arial" w:cs="Arial"/>
                    </w:rPr>
                    <w:t xml:space="preserve"> nourrira/</w:t>
                  </w:r>
                  <w:r w:rsidRPr="007350F8">
                    <w:rPr>
                      <w:rFonts w:ascii="Arial" w:hAnsi="Arial" w:cs="Arial"/>
                      <w:b/>
                    </w:rPr>
                    <w:t>élèvera les pauvres agneaux ?</w:t>
                  </w:r>
                </w:p>
              </w:tc>
            </w:tr>
            <w:tr w:rsidR="00A21AAC" w14:paraId="1483A030" w14:textId="77777777" w:rsidTr="00E50B04">
              <w:tc>
                <w:tcPr>
                  <w:tcW w:w="4607" w:type="dxa"/>
                </w:tcPr>
                <w:p w14:paraId="3F033195" w14:textId="7AFB5225" w:rsidR="00A21AAC" w:rsidRPr="00F25B3B" w:rsidRDefault="0015720E" w:rsidP="0015720E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τίς θεραπεύσει τὴν λάλον ἀκρίδα</w:t>
                  </w:r>
                </w:p>
              </w:tc>
              <w:tc>
                <w:tcPr>
                  <w:tcW w:w="4699" w:type="dxa"/>
                </w:tcPr>
                <w:p w14:paraId="789202D5" w14:textId="70CD9927" w:rsidR="00A21AAC" w:rsidRPr="00F25B3B" w:rsidRDefault="0015720E" w:rsidP="007350F8">
                  <w:pPr>
                    <w:jc w:val="both"/>
                    <w:rPr>
                      <w:rFonts w:ascii="Arial" w:hAnsi="Arial" w:cs="Arial"/>
                    </w:rPr>
                  </w:pPr>
                  <w:r w:rsidRPr="007350F8">
                    <w:rPr>
                      <w:rFonts w:ascii="Arial" w:hAnsi="Arial" w:cs="Arial"/>
                      <w:b/>
                    </w:rPr>
                    <w:t>Qui s’occupe</w:t>
                  </w:r>
                  <w:r w:rsidR="007350F8" w:rsidRPr="007350F8">
                    <w:rPr>
                      <w:rFonts w:ascii="Arial" w:hAnsi="Arial" w:cs="Arial"/>
                      <w:b/>
                    </w:rPr>
                    <w:t>ra</w:t>
                  </w:r>
                  <w:r w:rsidRPr="007350F8">
                    <w:rPr>
                      <w:rFonts w:ascii="Arial" w:hAnsi="Arial" w:cs="Arial"/>
                      <w:b/>
                    </w:rPr>
                    <w:t xml:space="preserve"> du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350F8">
                    <w:rPr>
                      <w:rFonts w:ascii="Arial" w:hAnsi="Arial" w:cs="Arial"/>
                    </w:rPr>
                    <w:t>criquet/</w:t>
                  </w:r>
                  <w:r w:rsidRPr="007350F8">
                    <w:rPr>
                      <w:rFonts w:ascii="Arial" w:hAnsi="Arial" w:cs="Arial"/>
                      <w:b/>
                    </w:rPr>
                    <w:t>grillon babil</w:t>
                  </w:r>
                  <w:r w:rsidR="004A4C32">
                    <w:rPr>
                      <w:rFonts w:ascii="Arial" w:hAnsi="Arial" w:cs="Arial"/>
                      <w:b/>
                    </w:rPr>
                    <w:t>l</w:t>
                  </w:r>
                  <w:r w:rsidRPr="007350F8">
                    <w:rPr>
                      <w:rFonts w:ascii="Arial" w:hAnsi="Arial" w:cs="Arial"/>
                      <w:b/>
                    </w:rPr>
                    <w:t>ard</w:t>
                  </w:r>
                </w:p>
              </w:tc>
            </w:tr>
            <w:tr w:rsidR="00A21AAC" w14:paraId="0CBABACE" w14:textId="77777777" w:rsidTr="00E50B04">
              <w:tc>
                <w:tcPr>
                  <w:tcW w:w="4607" w:type="dxa"/>
                </w:tcPr>
                <w:p w14:paraId="18A52031" w14:textId="72D7CA51" w:rsidR="00A21AAC" w:rsidRPr="00F25B3B" w:rsidRDefault="007350F8" w:rsidP="007350F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ἣν ἐθήρασα καμοῦσα πολλὰ,</w:t>
                  </w:r>
                </w:p>
              </w:tc>
              <w:tc>
                <w:tcPr>
                  <w:tcW w:w="4699" w:type="dxa"/>
                </w:tcPr>
                <w:p w14:paraId="11D0A79C" w14:textId="79A72563" w:rsidR="00A21AAC" w:rsidRPr="00F25B3B" w:rsidRDefault="007350F8" w:rsidP="00A21AAC">
                  <w:pPr>
                    <w:jc w:val="both"/>
                    <w:rPr>
                      <w:rFonts w:ascii="Arial" w:hAnsi="Arial" w:cs="Arial"/>
                    </w:rPr>
                  </w:pPr>
                  <w:r w:rsidRPr="007350F8">
                    <w:rPr>
                      <w:rFonts w:ascii="Arial" w:hAnsi="Arial" w:cs="Arial"/>
                      <w:b/>
                    </w:rPr>
                    <w:t>que j’ai capturé</w:t>
                  </w:r>
                  <w:r>
                    <w:rPr>
                      <w:rFonts w:ascii="Arial" w:hAnsi="Arial" w:cs="Arial"/>
                    </w:rPr>
                    <w:t xml:space="preserve"> (</w:t>
                  </w:r>
                  <w:r w:rsidRPr="004A4C32">
                    <w:rPr>
                      <w:rFonts w:ascii="Palatino Linotype" w:hAnsi="Palatino Linotype" w:cs="Arial"/>
                    </w:rPr>
                    <w:t>θηράω)</w:t>
                  </w:r>
                  <w:r>
                    <w:rPr>
                      <w:rFonts w:ascii="Arial" w:hAnsi="Arial" w:cs="Arial"/>
                    </w:rPr>
                    <w:t xml:space="preserve"> en faisant beaucoup d’efforts &gt; </w:t>
                  </w:r>
                  <w:r w:rsidRPr="007350F8">
                    <w:rPr>
                      <w:rFonts w:ascii="Arial" w:hAnsi="Arial" w:cs="Arial"/>
                      <w:b/>
                    </w:rPr>
                    <w:t>à grand-peine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A21AAC" w14:paraId="10307BA9" w14:textId="77777777" w:rsidTr="00E50B04">
              <w:tc>
                <w:tcPr>
                  <w:tcW w:w="4607" w:type="dxa"/>
                </w:tcPr>
                <w:p w14:paraId="729D2DFA" w14:textId="1E3BAFE6" w:rsidR="00A21AAC" w:rsidRPr="00F25B3B" w:rsidRDefault="007350F8" w:rsidP="00A21AA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ἵνα με κατακοιμίζῃ φθεγγομένη πρὸ τοῦ ἄντρου;</w:t>
                  </w:r>
                </w:p>
              </w:tc>
              <w:tc>
                <w:tcPr>
                  <w:tcW w:w="4699" w:type="dxa"/>
                </w:tcPr>
                <w:p w14:paraId="12F9B20E" w14:textId="64DD626F" w:rsidR="00A21AAC" w:rsidRPr="00F25B3B" w:rsidRDefault="007350F8" w:rsidP="007350F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afin qu’il m’endorme en chantant&gt; </w:t>
                  </w:r>
                  <w:r w:rsidRPr="007350F8">
                    <w:rPr>
                      <w:rFonts w:ascii="Arial" w:hAnsi="Arial" w:cs="Arial"/>
                      <w:b/>
                    </w:rPr>
                    <w:t>pour me chanter une berceuse devant votre grotte</w:t>
                  </w:r>
                  <w:r>
                    <w:rPr>
                      <w:rFonts w:ascii="Arial" w:hAnsi="Arial" w:cs="Arial"/>
                      <w:b/>
                    </w:rPr>
                    <w:t> ?</w:t>
                  </w:r>
                </w:p>
              </w:tc>
            </w:tr>
            <w:tr w:rsidR="00A21AAC" w14:paraId="5CB55A33" w14:textId="77777777" w:rsidTr="00E50B04">
              <w:tc>
                <w:tcPr>
                  <w:tcW w:w="4607" w:type="dxa"/>
                </w:tcPr>
                <w:p w14:paraId="2F04BB31" w14:textId="68A9A315" w:rsidR="00A21AAC" w:rsidRPr="00F25B3B" w:rsidRDefault="007350F8" w:rsidP="007350F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δὲ νῦν ἐγὼ μὲν ἀγρυπνῶ διὰ Δάφνιν</w:t>
                  </w:r>
                </w:p>
              </w:tc>
              <w:tc>
                <w:tcPr>
                  <w:tcW w:w="4699" w:type="dxa"/>
                </w:tcPr>
                <w:p w14:paraId="638E1480" w14:textId="537A2C50" w:rsidR="00A21AAC" w:rsidRPr="00B02C43" w:rsidRDefault="007350F8" w:rsidP="00B02C43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B02C43">
                    <w:rPr>
                      <w:rFonts w:ascii="Arial" w:hAnsi="Arial" w:cs="Arial"/>
                      <w:b/>
                    </w:rPr>
                    <w:t xml:space="preserve">Mais maintenant, </w:t>
                  </w:r>
                  <w:r w:rsidR="00B02C43" w:rsidRPr="00B02C43">
                    <w:rPr>
                      <w:rFonts w:ascii="Arial" w:hAnsi="Arial" w:cs="Arial"/>
                      <w:b/>
                    </w:rPr>
                    <w:t>je dors mal à</w:t>
                  </w:r>
                  <w:r w:rsidRPr="00B02C43">
                    <w:rPr>
                      <w:rFonts w:ascii="Arial" w:hAnsi="Arial" w:cs="Arial"/>
                      <w:b/>
                    </w:rPr>
                    <w:t xml:space="preserve"> cause de Daphnis</w:t>
                  </w:r>
                  <w:r w:rsidR="00B02C43">
                    <w:rPr>
                      <w:rFonts w:ascii="Arial" w:hAnsi="Arial" w:cs="Arial"/>
                      <w:b/>
                    </w:rPr>
                    <w:t>,</w:t>
                  </w:r>
                </w:p>
              </w:tc>
            </w:tr>
            <w:tr w:rsidR="00A21AAC" w14:paraId="2B36A6D0" w14:textId="77777777" w:rsidTr="00E50B04">
              <w:tc>
                <w:tcPr>
                  <w:tcW w:w="4607" w:type="dxa"/>
                </w:tcPr>
                <w:p w14:paraId="34523F5A" w14:textId="480A6C15" w:rsidR="00A21AAC" w:rsidRPr="00F25B3B" w:rsidRDefault="00B02C43" w:rsidP="00A21AA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ἡ δὲ μάτην λαλεῖ.»</w:t>
                  </w:r>
                </w:p>
              </w:tc>
              <w:tc>
                <w:tcPr>
                  <w:tcW w:w="4699" w:type="dxa"/>
                </w:tcPr>
                <w:p w14:paraId="52553DF4" w14:textId="011B9FA4" w:rsidR="00A21AAC" w:rsidRPr="00F37C8B" w:rsidRDefault="00B02C43" w:rsidP="00B02C43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F37C8B">
                    <w:rPr>
                      <w:rFonts w:ascii="Arial" w:hAnsi="Arial" w:cs="Arial"/>
                      <w:b/>
                    </w:rPr>
                    <w:t>+c’est+ en vain qu’il babille. »</w:t>
                  </w:r>
                </w:p>
              </w:tc>
            </w:tr>
          </w:tbl>
          <w:p w14:paraId="76B4F9F6" w14:textId="77777777" w:rsidR="00FA65F4" w:rsidRDefault="00656DB3" w:rsidP="00863802">
            <w:pPr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 xml:space="preserve"> </w:t>
            </w:r>
          </w:p>
        </w:tc>
      </w:tr>
      <w:bookmarkEnd w:id="0"/>
      <w:tr w:rsidR="00FA65F4" w14:paraId="2C1D07AF" w14:textId="77777777" w:rsidTr="00877E89">
        <w:tc>
          <w:tcPr>
            <w:tcW w:w="360" w:type="dxa"/>
          </w:tcPr>
          <w:p w14:paraId="77F23444" w14:textId="77777777" w:rsidR="00FA65F4" w:rsidRDefault="00FA65F4">
            <w:pPr>
              <w:pStyle w:val="Contenudetableau"/>
              <w:spacing w:line="200" w:lineRule="atLeast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9846" w:type="dxa"/>
          </w:tcPr>
          <w:p w14:paraId="21CC0D0A" w14:textId="77777777" w:rsidR="00FA65F4" w:rsidRDefault="00FA65F4" w:rsidP="00863802">
            <w:pPr>
              <w:jc w:val="both"/>
              <w:rPr>
                <w:rFonts w:ascii="Palatino Linotype" w:hAnsi="Palatino Linotype" w:cs="Palatino Linotype"/>
              </w:rPr>
            </w:pPr>
          </w:p>
        </w:tc>
      </w:tr>
    </w:tbl>
    <w:p w14:paraId="0B00F0EB" w14:textId="426FE242" w:rsidR="00656DB3" w:rsidRDefault="00656DB3"/>
    <w:sectPr w:rsidR="00656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hubert steiner" w:date="2016-04-07T19:17:00Z" w:initials="hs">
    <w:p w14:paraId="7820C200" w14:textId="77777777" w:rsidR="00530D19" w:rsidRDefault="00530D19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20C2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F5F0A" w14:textId="77777777" w:rsidR="0075307C" w:rsidRDefault="0075307C" w:rsidP="002E0935">
      <w:r>
        <w:separator/>
      </w:r>
    </w:p>
  </w:endnote>
  <w:endnote w:type="continuationSeparator" w:id="0">
    <w:p w14:paraId="15C2B96D" w14:textId="77777777" w:rsidR="0075307C" w:rsidRDefault="0075307C" w:rsidP="002E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6C83F" w14:textId="77777777" w:rsidR="0075307C" w:rsidRDefault="0075307C" w:rsidP="002E0935">
      <w:r>
        <w:separator/>
      </w:r>
    </w:p>
  </w:footnote>
  <w:footnote w:type="continuationSeparator" w:id="0">
    <w:p w14:paraId="027FA05D" w14:textId="77777777" w:rsidR="0075307C" w:rsidRDefault="0075307C" w:rsidP="002E0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0E48"/>
    <w:multiLevelType w:val="hybridMultilevel"/>
    <w:tmpl w:val="B0A08292"/>
    <w:lvl w:ilvl="0" w:tplc="8478664A">
      <w:start w:val="3"/>
      <w:numFmt w:val="bullet"/>
      <w:lvlText w:val="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95EE9"/>
    <w:multiLevelType w:val="hybridMultilevel"/>
    <w:tmpl w:val="76F2A6E6"/>
    <w:lvl w:ilvl="0" w:tplc="B0BE02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F0533"/>
    <w:multiLevelType w:val="hybridMultilevel"/>
    <w:tmpl w:val="BCCA354E"/>
    <w:lvl w:ilvl="0" w:tplc="B694F6A4">
      <w:start w:val="3"/>
      <w:numFmt w:val="bullet"/>
      <w:lvlText w:val="-"/>
      <w:lvlJc w:val="left"/>
      <w:pPr>
        <w:ind w:left="741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 w15:restartNumberingAfterBreak="0">
    <w:nsid w:val="6E841885"/>
    <w:multiLevelType w:val="hybridMultilevel"/>
    <w:tmpl w:val="596A8E0C"/>
    <w:lvl w:ilvl="0" w:tplc="D382DB52">
      <w:start w:val="3"/>
      <w:numFmt w:val="bullet"/>
      <w:lvlText w:val="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bert steiner">
    <w15:presenceInfo w15:providerId="None" w15:userId="hubert stei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F4"/>
    <w:rsid w:val="00010156"/>
    <w:rsid w:val="00023F15"/>
    <w:rsid w:val="000972E6"/>
    <w:rsid w:val="000A07B0"/>
    <w:rsid w:val="000A2E52"/>
    <w:rsid w:val="000B4A3D"/>
    <w:rsid w:val="000F5F14"/>
    <w:rsid w:val="00124729"/>
    <w:rsid w:val="0015720E"/>
    <w:rsid w:val="00166DA9"/>
    <w:rsid w:val="001B066F"/>
    <w:rsid w:val="001E72DC"/>
    <w:rsid w:val="002429E2"/>
    <w:rsid w:val="00242C84"/>
    <w:rsid w:val="00244F76"/>
    <w:rsid w:val="002555C8"/>
    <w:rsid w:val="00283D63"/>
    <w:rsid w:val="002A2C3B"/>
    <w:rsid w:val="002A35EB"/>
    <w:rsid w:val="002E0935"/>
    <w:rsid w:val="002E1A00"/>
    <w:rsid w:val="003364CB"/>
    <w:rsid w:val="00343B81"/>
    <w:rsid w:val="00355D27"/>
    <w:rsid w:val="003860FE"/>
    <w:rsid w:val="003906E2"/>
    <w:rsid w:val="003A7ABB"/>
    <w:rsid w:val="003E7501"/>
    <w:rsid w:val="003F4426"/>
    <w:rsid w:val="00422B99"/>
    <w:rsid w:val="00440337"/>
    <w:rsid w:val="00451CB1"/>
    <w:rsid w:val="00456AD1"/>
    <w:rsid w:val="00486862"/>
    <w:rsid w:val="004A4C32"/>
    <w:rsid w:val="00502104"/>
    <w:rsid w:val="0052354C"/>
    <w:rsid w:val="00530D19"/>
    <w:rsid w:val="00545DBF"/>
    <w:rsid w:val="005A584A"/>
    <w:rsid w:val="005A63E4"/>
    <w:rsid w:val="005D0437"/>
    <w:rsid w:val="006033FF"/>
    <w:rsid w:val="0060414A"/>
    <w:rsid w:val="00611850"/>
    <w:rsid w:val="00626F1E"/>
    <w:rsid w:val="0064769C"/>
    <w:rsid w:val="00656DB3"/>
    <w:rsid w:val="00662320"/>
    <w:rsid w:val="006922E2"/>
    <w:rsid w:val="0069678E"/>
    <w:rsid w:val="00710046"/>
    <w:rsid w:val="00715DCC"/>
    <w:rsid w:val="007350F8"/>
    <w:rsid w:val="007376E4"/>
    <w:rsid w:val="0074382A"/>
    <w:rsid w:val="0075307C"/>
    <w:rsid w:val="0077785C"/>
    <w:rsid w:val="007E1578"/>
    <w:rsid w:val="007E23DD"/>
    <w:rsid w:val="00810A73"/>
    <w:rsid w:val="00860486"/>
    <w:rsid w:val="008635EE"/>
    <w:rsid w:val="00863802"/>
    <w:rsid w:val="00876E63"/>
    <w:rsid w:val="00877E89"/>
    <w:rsid w:val="008B66F3"/>
    <w:rsid w:val="00934EE8"/>
    <w:rsid w:val="0099090C"/>
    <w:rsid w:val="009947D0"/>
    <w:rsid w:val="00A21AAC"/>
    <w:rsid w:val="00A73A93"/>
    <w:rsid w:val="00A8273D"/>
    <w:rsid w:val="00AB2375"/>
    <w:rsid w:val="00AC0705"/>
    <w:rsid w:val="00AD443C"/>
    <w:rsid w:val="00B02C43"/>
    <w:rsid w:val="00B855C6"/>
    <w:rsid w:val="00BA4170"/>
    <w:rsid w:val="00BF50CE"/>
    <w:rsid w:val="00C30538"/>
    <w:rsid w:val="00C55B52"/>
    <w:rsid w:val="00CC515C"/>
    <w:rsid w:val="00CC57ED"/>
    <w:rsid w:val="00CC6E2C"/>
    <w:rsid w:val="00CE7A88"/>
    <w:rsid w:val="00DD0586"/>
    <w:rsid w:val="00DE5E83"/>
    <w:rsid w:val="00E06D83"/>
    <w:rsid w:val="00E1395C"/>
    <w:rsid w:val="00E21529"/>
    <w:rsid w:val="00E50B04"/>
    <w:rsid w:val="00E81EE4"/>
    <w:rsid w:val="00E92BB2"/>
    <w:rsid w:val="00E9541C"/>
    <w:rsid w:val="00EC26C3"/>
    <w:rsid w:val="00F25B3B"/>
    <w:rsid w:val="00F269CE"/>
    <w:rsid w:val="00F37C8B"/>
    <w:rsid w:val="00F7311F"/>
    <w:rsid w:val="00FA65F4"/>
    <w:rsid w:val="00FB4DA3"/>
    <w:rsid w:val="00FC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12270E8"/>
  <w15:chartTrackingRefBased/>
  <w15:docId w15:val="{59DA5CB1-C6FB-4CD3-A30B-11952EE3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5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FA65F4"/>
    <w:pPr>
      <w:suppressLineNumbers/>
    </w:pPr>
  </w:style>
  <w:style w:type="table" w:styleId="Grilledutableau">
    <w:name w:val="Table Grid"/>
    <w:basedOn w:val="TableauNormal"/>
    <w:uiPriority w:val="39"/>
    <w:rsid w:val="0069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E0935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E0935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2E0935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E0935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7E1578"/>
    <w:pPr>
      <w:ind w:left="720"/>
      <w:contextualSpacing/>
    </w:pPr>
    <w:rPr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530D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0D19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0D19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0D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0D19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0D19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D19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2132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JEAN PAUL 2</Company>
  <LinksUpToDate>false</LinksUpToDate>
  <CharactersWithSpaces>13832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steiner</dc:creator>
  <cp:keywords/>
  <dc:description/>
  <cp:lastModifiedBy>hubert steiner</cp:lastModifiedBy>
  <cp:revision>8</cp:revision>
  <dcterms:created xsi:type="dcterms:W3CDTF">2016-04-07T20:47:00Z</dcterms:created>
  <dcterms:modified xsi:type="dcterms:W3CDTF">2016-04-08T10:11:00Z</dcterms:modified>
</cp:coreProperties>
</file>